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5" w:rsidRPr="006C19CA" w:rsidRDefault="00F56245" w:rsidP="007F1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</w:t>
      </w: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проектов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0F0283" w:rsidRDefault="00F5624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1.1. Орган исполнительной власти Чеченской Республики</w:t>
      </w:r>
      <w:r w:rsidR="00B870F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(далее – разработчик нормативного правового акта)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7F1C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F56245" w:rsidRPr="00812C2C" w:rsidRDefault="00EF1DC9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ветеринарии Правительства</w:t>
      </w:r>
      <w:r w:rsidR="00F56245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Чеченской Республики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F56245" w:rsidRPr="006C19CA" w:rsidRDefault="00F56245" w:rsidP="005C4A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F56245" w:rsidRPr="005D76B0" w:rsidRDefault="00F56245" w:rsidP="000F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EF1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остановление Правительства Чеченской Республики «Об утверждении Положения о региональном государственном контроле (надзоре) в области обращения с животными (за исключением диких животных) на территории Чеченской Республики»</w:t>
      </w:r>
      <w:r w:rsid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(</w:t>
      </w:r>
      <w:r w:rsidR="00EF1DC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далее</w:t>
      </w:r>
      <w:r w:rsidR="004D062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EF1DC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– проект Положения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)</w:t>
      </w:r>
      <w:r w:rsidR="00761D82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</w:p>
    <w:p w:rsidR="00F56245" w:rsidRPr="005D76B0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245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:rsidR="00F56245" w:rsidRPr="007F1C93" w:rsidRDefault="007F1C93" w:rsidP="007F1C93">
      <w:pPr>
        <w:tabs>
          <w:tab w:val="left" w:pos="589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  <w:r w:rsidR="00DF3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EF1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ноябрь-декабрь</w:t>
      </w:r>
      <w:r w:rsidR="00F56245" w:rsidRPr="002B2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EA1A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F3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D062C" w:rsidRDefault="00F56245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  <w:r w:rsidR="005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68A" w:rsidRPr="005D76B0" w:rsidRDefault="00EA1AD6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305">
        <w:rPr>
          <w:rFonts w:ascii="Times New Roman" w:hAnsi="Times New Roman" w:cs="Times New Roman"/>
          <w:i/>
          <w:sz w:val="28"/>
          <w:szCs w:val="28"/>
        </w:rPr>
        <w:t>В соответствии со статьей 98 Федерального закона от 31.07.2020 №248-ФЗ «О государственном контроле (надзоре) и муниципальном контроле Российской Федерации» положения о видах регионального государственного контроля (надзор) подлежат утверждению до 01.01.2022 года</w:t>
      </w:r>
      <w:r w:rsidR="005349E7">
        <w:rPr>
          <w:rFonts w:ascii="Times New Roman" w:hAnsi="Times New Roman" w:cs="Times New Roman"/>
          <w:i/>
          <w:sz w:val="28"/>
          <w:szCs w:val="28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8639B9" w:rsidRPr="005D76B0" w:rsidRDefault="00DF3E27" w:rsidP="00464B9C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5349E7">
        <w:rPr>
          <w:rFonts w:ascii="Times New Roman" w:hAnsi="Times New Roman" w:cs="Times New Roman"/>
          <w:i/>
          <w:sz w:val="28"/>
          <w:szCs w:val="28"/>
        </w:rPr>
        <w:t>В целях реализации пункта 3 части 1 статьи 7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Федерации».</w:t>
      </w:r>
      <w:r w:rsidR="00EA1AD6" w:rsidRPr="005D76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D062C" w:rsidRPr="005D76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A1AD6" w:rsidRPr="005D76B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</w:p>
    <w:p w:rsidR="00F56245" w:rsidRPr="008639B9" w:rsidRDefault="00F56245" w:rsidP="008639B9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F56245" w:rsidRPr="005D76B0" w:rsidRDefault="00F56245" w:rsidP="00EA1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Проектом </w:t>
      </w:r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 Правительства Чеченской Республики утверждается Положение о региональном государственном контроле (надзоре) в области обращения с животными (за исключением диких животных) на территории Чеченской Республики, которое устанавливает порядок организации и осуществления регионального государственного надзора в области обращения с животными, предметом которого является соблюдение юридическими лицами, индивидуальными предпринимателями и физическими лицами требований в области обращения с животным</w:t>
      </w:r>
      <w:r w:rsidR="00EA1AD6" w:rsidRPr="005D76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6245" w:rsidRPr="0075172B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Срок, в течение которого принимались предложения в связи</w:t>
      </w:r>
      <w:r w:rsidR="0039610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:rsidR="00F56245" w:rsidRPr="0075172B" w:rsidRDefault="00F56245" w:rsidP="007F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г.; окончание: «</w:t>
      </w:r>
      <w:r w:rsid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B2081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замечаний и предложений, полученных в связи</w:t>
      </w:r>
      <w:r w:rsidR="0039610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уведомления о разработке предлагаемого правового регулирования: </w:t>
      </w:r>
      <w:r w:rsidR="002B2081" w:rsidRPr="00A11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учтено: полностью: </w:t>
      </w:r>
      <w:r w:rsidR="002B2081" w:rsidRPr="00A11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8A4FEF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2B2081" w:rsidRPr="00A11C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45" w:rsidRPr="00A11C7E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7F1C9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21" w:rsidRPr="009F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http://uvpchr.ru/npa/оценка-регулирующего-воздействия-орв.html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721" w:rsidRPr="00B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«Проекты НПА», подраздел</w:t>
      </w:r>
      <w:r w:rsidR="00534721" w:rsidRPr="00B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регулирующего воздействия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21" w:rsidRPr="00F569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534721" w:rsidRPr="00F569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47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1.10. Контактная информация исполнителя (разработчика):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Ф.И.О.: </w:t>
      </w:r>
      <w:proofErr w:type="spellStart"/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Оздиев</w:t>
      </w:r>
      <w:proofErr w:type="spellEnd"/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Арби</w:t>
      </w:r>
      <w:proofErr w:type="spellEnd"/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34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Ломалиевич</w:t>
      </w:r>
      <w:proofErr w:type="spellEnd"/>
      <w:r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4A7F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 </w:t>
      </w:r>
      <w:r w:rsidR="002F1E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специалист-эксперт отдела финансов и бухучета, кадрового и правового обеспечения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</w:t>
      </w:r>
      <w:r w:rsidR="005A1B3B">
        <w:rPr>
          <w:rFonts w:ascii="Times New Roman" w:eastAsia="Times New Roman" w:hAnsi="Times New Roman" w:cs="Times New Roman"/>
          <w:sz w:val="28"/>
          <w:szCs w:val="28"/>
          <w:lang w:eastAsia="ru-RU"/>
        </w:rPr>
        <w:t>8995 804 02 14</w:t>
      </w:r>
      <w:bookmarkStart w:id="0" w:name="_GoBack"/>
      <w:bookmarkEnd w:id="0"/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2F1E40" w:rsidRDefault="002F1E40" w:rsidP="002F1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45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chechvet</w:t>
      </w:r>
      <w:proofErr w:type="spellEnd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uvpchr</w:t>
      </w:r>
      <w:proofErr w:type="spellEnd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56245" w:rsidRPr="00A11C7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639B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AD6" w:rsidRPr="00A930FF" w:rsidRDefault="002F1E40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Упрощение процедуры правового регулирования и устранения дублирования при контроле (надзоре) за соблюдением юридическими лицами, индивидуальными предпринимателями и физическими лицами требований в области обращения с животным</w:t>
      </w:r>
      <w:r w:rsidRPr="005D76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проблемы, группы участников отношений, испытывающих негативные эффекты, и их количественные оценки</w:t>
      </w:r>
      <w:r w:rsidR="001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56245" w:rsidRPr="001A7017" w:rsidRDefault="00F56245" w:rsidP="001A701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45" w:rsidRPr="001A7017" w:rsidRDefault="001A7017" w:rsidP="001A701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56245" w:rsidRPr="001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E0" w:rsidRPr="00DF3E27" w:rsidRDefault="00F56245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B45AE0" w:rsidRPr="003F74A9" w:rsidRDefault="00EA1AD6" w:rsidP="00A930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46339B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В соответствии с пунктом 3 части 1 статьи 7 Федерального закона </w:t>
      </w:r>
      <w:r w:rsidR="0046339B">
        <w:rPr>
          <w:rFonts w:ascii="Times New Roman" w:hAnsi="Times New Roman" w:cs="Times New Roman"/>
          <w:i/>
          <w:sz w:val="28"/>
          <w:szCs w:val="28"/>
        </w:rPr>
        <w:t>от 27.12.2018 №498-ФЗ «Об ответственном обращении с животными и о внесении изменений в отдельные законодательные акты Российской Федерации» утверждение положения о региональном государственном контроле (надзоре) в области обращения с животными является полномочием органов государственной власти субъектов Российской Федерации</w:t>
      </w:r>
      <w:r w:rsid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.</w:t>
      </w:r>
    </w:p>
    <w:p w:rsidR="00F56245" w:rsidRPr="006C19CA" w:rsidRDefault="00A94480" w:rsidP="0046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F56245" w:rsidRPr="006C1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данных:</w:t>
      </w:r>
    </w:p>
    <w:p w:rsidR="00B45AE0" w:rsidRPr="005D76B0" w:rsidRDefault="00351FAD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i/>
          <w:sz w:val="28"/>
          <w:szCs w:val="28"/>
        </w:rPr>
        <w:t>от 27.12.2018 №498-ФЗ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Федеральный закон от 31.07.2020 №248-ФЗ «О государственном контроле (надзоре) и муниципальном контроле Российской Федерации»</w:t>
      </w:r>
      <w:r w:rsidR="0011652B" w:rsidRPr="005D76B0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.</w:t>
      </w:r>
    </w:p>
    <w:p w:rsidR="00F56245" w:rsidRPr="006C19CA" w:rsidRDefault="00F56245" w:rsidP="00167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290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Иная информация 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междунаро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дного опыта, опыта субъектов РФ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соответствующей сфере </w:t>
      </w:r>
    </w:p>
    <w:p w:rsidR="00F56245" w:rsidRPr="00812C2C" w:rsidRDefault="00F56245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проект </w:t>
      </w:r>
      <w:r w:rsidR="00351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1297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учетом опыта регионов Р</w:t>
      </w:r>
      <w:r w:rsidR="00A930FF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оссийской 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A930FF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едерации.  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предлагаемого регулирования</w:t>
      </w:r>
    </w:p>
    <w:p w:rsidR="00F56245" w:rsidRPr="00690755" w:rsidRDefault="00F56245" w:rsidP="0069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351FAD" w:rsidRDefault="00351FAD" w:rsidP="00351FAD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ab/>
        <w:t xml:space="preserve">Федеральный закон </w:t>
      </w:r>
      <w:r>
        <w:rPr>
          <w:rFonts w:ascii="Times New Roman" w:hAnsi="Times New Roman" w:cs="Times New Roman"/>
          <w:i/>
          <w:sz w:val="28"/>
          <w:szCs w:val="28"/>
        </w:rPr>
        <w:t>от 27.12.2018 №498-ФЗ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F56245" w:rsidRDefault="00F56245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9075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8639B9" w:rsidRPr="00690755" w:rsidRDefault="008639B9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18"/>
        <w:gridCol w:w="2526"/>
      </w:tblGrid>
      <w:tr w:rsidR="00F56245" w:rsidRPr="006C19CA" w:rsidTr="00396103">
        <w:tc>
          <w:tcPr>
            <w:tcW w:w="439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Описание целей предлагаемого регулирования,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соотношение с проблемой</w:t>
            </w:r>
          </w:p>
        </w:tc>
        <w:tc>
          <w:tcPr>
            <w:tcW w:w="271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:rsidR="00F56245" w:rsidRPr="006C19CA" w:rsidRDefault="00F56245" w:rsidP="003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Индикаторы достижения целей регулирования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годам, периодичность мониторинга достижения целей предлагаемого регулирования</w:t>
            </w:r>
          </w:p>
        </w:tc>
      </w:tr>
      <w:tr w:rsidR="00F56245" w:rsidRPr="006C19CA" w:rsidTr="00396103">
        <w:trPr>
          <w:trHeight w:val="4822"/>
        </w:trPr>
        <w:tc>
          <w:tcPr>
            <w:tcW w:w="4390" w:type="dxa"/>
          </w:tcPr>
          <w:p w:rsidR="00F56245" w:rsidRPr="003F74A9" w:rsidRDefault="00351FAD" w:rsidP="003F7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Утверждаемое Положение устанавливает порядок организации и осуществления регионального государственного надзора в области обращения с животными</w:t>
            </w:r>
          </w:p>
        </w:tc>
        <w:tc>
          <w:tcPr>
            <w:tcW w:w="2718" w:type="dxa"/>
          </w:tcPr>
          <w:p w:rsidR="00F56245" w:rsidRPr="005D76B0" w:rsidRDefault="008639B9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="0011652B"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3F74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930FF"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  <w:r w:rsidR="00A930FF"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2526" w:type="dxa"/>
          </w:tcPr>
          <w:p w:rsidR="00F56245" w:rsidRPr="005D76B0" w:rsidRDefault="008348FF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Описание предлагаемого способа решения проблемы и преодоления связанных с ней негативных эффектов:</w:t>
      </w:r>
    </w:p>
    <w:p w:rsidR="00DE12DA" w:rsidRPr="005D76B0" w:rsidRDefault="0039610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способы решения проблемы отсутствуют.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того, каким образом каждым из способов могла бы быть решена проблема, и количественных показателей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56245" w:rsidRPr="005D76B0" w:rsidRDefault="00ED2AB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способы решения отсутствуют.</w:t>
      </w:r>
    </w:p>
    <w:p w:rsidR="00F56245" w:rsidRPr="006C19CA" w:rsidRDefault="00F56245" w:rsidP="00113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F56245" w:rsidRPr="005D76B0" w:rsidRDefault="00ED2AB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динственным способом решения проблемы является 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</w:t>
      </w:r>
      <w:r w:rsidR="00396103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принятие </w:t>
      </w:r>
      <w:r w:rsidR="00351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вышеуказанного Положения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Иные способы решения проблемы отсутствуют.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</w:p>
    <w:p w:rsidR="00F56245" w:rsidRPr="00ED2AB8" w:rsidRDefault="00F56245" w:rsidP="00ED2A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имеется.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затронуты предлагаемым правовым регулированием, оценка количества таких субъектов</w:t>
      </w:r>
    </w:p>
    <w:tbl>
      <w:tblPr>
        <w:tblW w:w="9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845"/>
        <w:gridCol w:w="2034"/>
      </w:tblGrid>
      <w:tr w:rsidR="00F56245" w:rsidRPr="006C19CA" w:rsidTr="00DF3A0A">
        <w:tc>
          <w:tcPr>
            <w:tcW w:w="609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203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F56245" w:rsidRPr="006C19CA" w:rsidTr="00DF3A0A">
        <w:tc>
          <w:tcPr>
            <w:tcW w:w="6091" w:type="dxa"/>
          </w:tcPr>
          <w:p w:rsidR="00F56245" w:rsidRPr="00351FAD" w:rsidRDefault="00351FAD" w:rsidP="00BE72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706" w:type="dxa"/>
          </w:tcPr>
          <w:p w:rsidR="00F56245" w:rsidRPr="00ED2AB8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034" w:type="dxa"/>
          </w:tcPr>
          <w:p w:rsidR="00F56245" w:rsidRPr="00ED2AB8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Источники данных:</w:t>
      </w:r>
    </w:p>
    <w:p w:rsidR="00507F80" w:rsidRPr="00997BF7" w:rsidRDefault="00351FAD" w:rsidP="003F74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i/>
          <w:sz w:val="28"/>
          <w:szCs w:val="28"/>
        </w:rPr>
        <w:t>от 27.12.2018 №498-ФЗ «Об ответственном обращении с животными и о внесении изменений в отдельные законодательные акты Российской Федерации</w:t>
      </w:r>
      <w:r w:rsidR="003F74A9" w:rsidRPr="00997BF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постановление Правительства Чеченской Республики </w:t>
      </w:r>
      <w:r w:rsidR="00762C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01.07.2015 №145 «Об утверждении </w:t>
      </w:r>
      <w:r w:rsidR="00762CC5">
        <w:rPr>
          <w:rFonts w:ascii="Times New Roman" w:eastAsia="Calibri" w:hAnsi="Times New Roman" w:cs="Times New Roman"/>
          <w:i/>
          <w:sz w:val="28"/>
          <w:szCs w:val="28"/>
        </w:rPr>
        <w:t>Порядка</w:t>
      </w:r>
      <w:r w:rsidR="00762CC5" w:rsidRPr="00762CC5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</w:t>
      </w:r>
      <w:r w:rsidR="00762CC5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F56245" w:rsidRPr="006C19CA" w:rsidTr="003F2144">
        <w:tc>
          <w:tcPr>
            <w:tcW w:w="208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:rsidR="00F56245" w:rsidRPr="006C19CA" w:rsidRDefault="00F56245" w:rsidP="003F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7.3.Предполагае-мый порядок реализации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7.4.Оценка изменения трудозатрат по функции (чел./час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год), изменения численности сотрудников (чел.)</w:t>
            </w:r>
          </w:p>
        </w:tc>
        <w:tc>
          <w:tcPr>
            <w:tcW w:w="196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7.5.Оценка изменения потребностей в других ресурсах</w:t>
            </w:r>
          </w:p>
        </w:tc>
      </w:tr>
      <w:tr w:rsidR="00F56245" w:rsidRPr="006C19CA" w:rsidTr="003F2144">
        <w:tc>
          <w:tcPr>
            <w:tcW w:w="10188" w:type="dxa"/>
            <w:gridSpan w:val="5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Новых функций прав и обязанностей не вводится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F56245" w:rsidRPr="006C19CA" w:rsidTr="003F2144">
        <w:tc>
          <w:tcPr>
            <w:tcW w:w="244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8.1. Наименование новой, изменяемой или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отменяемой функции</w:t>
            </w:r>
          </w:p>
        </w:tc>
        <w:tc>
          <w:tcPr>
            <w:tcW w:w="468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:rsidR="00F56245" w:rsidRPr="006C19CA" w:rsidRDefault="00F56245" w:rsidP="003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Количественная оценка расходов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возможных поступлений, тыс. рублей</w:t>
            </w:r>
          </w:p>
        </w:tc>
      </w:tr>
      <w:tr w:rsidR="00F56245" w:rsidRPr="00E67CCE" w:rsidTr="003F2144">
        <w:tc>
          <w:tcPr>
            <w:tcW w:w="9828" w:type="dxa"/>
            <w:gridSpan w:val="3"/>
          </w:tcPr>
          <w:p w:rsidR="00F56245" w:rsidRPr="00ED2AB8" w:rsidRDefault="00F56245" w:rsidP="0039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Дополнительные расходы консолидированного бюджета Чеченской Республики</w:t>
            </w:r>
            <w:r w:rsidR="00396103"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планируется. </w:t>
            </w:r>
          </w:p>
        </w:tc>
      </w:tr>
    </w:tbl>
    <w:p w:rsidR="00F56245" w:rsidRPr="00E67CC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бюджетов:</w:t>
      </w:r>
    </w:p>
    <w:p w:rsidR="00F56245" w:rsidRPr="006F6781" w:rsidRDefault="00F56245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Источники данных:</w:t>
      </w:r>
    </w:p>
    <w:p w:rsidR="00F56245" w:rsidRPr="006F6781" w:rsidRDefault="003C5351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16"/>
        <w:gridCol w:w="2169"/>
        <w:gridCol w:w="2574"/>
      </w:tblGrid>
      <w:tr w:rsidR="00F56245" w:rsidRPr="006C19CA" w:rsidTr="003F2144">
        <w:tc>
          <w:tcPr>
            <w:tcW w:w="242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Группы потенциальных адресатов предлагаемого правового регулирования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81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Новые обязанности (ограничения), изменения существующих  обязанностей (ограничений), вводимые предлагаемым правовым регулированием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16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Описание расходов (доходов), связанных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введением предлагаемого правового регулирования</w:t>
            </w:r>
          </w:p>
        </w:tc>
        <w:tc>
          <w:tcPr>
            <w:tcW w:w="257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F56245" w:rsidRPr="006C19CA" w:rsidTr="003F2144">
        <w:trPr>
          <w:trHeight w:val="401"/>
        </w:trPr>
        <w:tc>
          <w:tcPr>
            <w:tcW w:w="9980" w:type="dxa"/>
            <w:gridSpan w:val="4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Новые обязанности (ограничения) не вводятся</w:t>
            </w:r>
          </w:p>
        </w:tc>
      </w:tr>
    </w:tbl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Описание расходов (доходов), не поддающихся количественной оценке:</w:t>
      </w:r>
    </w:p>
    <w:p w:rsidR="00F56245" w:rsidRPr="00812C2C" w:rsidRDefault="00F56245" w:rsidP="0081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(доходы) не поддающиеся количественной оценке</w:t>
      </w:r>
      <w:r w:rsidR="00396103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предусмотрены</w:t>
      </w:r>
      <w:r w:rsidR="00BE72B9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Источники данных:</w:t>
      </w:r>
    </w:p>
    <w:p w:rsidR="00F56245" w:rsidRPr="00812C2C" w:rsidRDefault="00F56245" w:rsidP="00812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F56245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647"/>
        <w:gridCol w:w="2414"/>
        <w:gridCol w:w="2434"/>
      </w:tblGrid>
      <w:tr w:rsidR="00F56245" w:rsidRPr="006C19CA" w:rsidTr="003F2144">
        <w:tc>
          <w:tcPr>
            <w:tcW w:w="190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F56245" w:rsidRPr="006C19CA" w:rsidTr="003F2144">
        <w:trPr>
          <w:trHeight w:val="50"/>
        </w:trPr>
        <w:tc>
          <w:tcPr>
            <w:tcW w:w="9565" w:type="dxa"/>
            <w:gridSpan w:val="4"/>
          </w:tcPr>
          <w:p w:rsidR="00F56245" w:rsidRPr="00ED2AB8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0E" w:rsidRPr="006C19CA" w:rsidRDefault="00B4160E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1" w:rsidRPr="00812C2C" w:rsidRDefault="00F56245" w:rsidP="003C53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Источники данных:</w:t>
      </w:r>
      <w:r w:rsidR="00A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51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F56245" w:rsidRPr="00ED2AB8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  <w:r w:rsidR="003C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</w:t>
      </w:r>
      <w:r w:rsidR="00A25D7A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762C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</w:t>
      </w:r>
      <w:r w:rsidR="00A25D7A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1652B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B1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дата; если положения вводятся в действие в разное время, указывается статья/пункт проекта нормативного правового акта и дата введения</w:t>
      </w:r>
    </w:p>
    <w:p w:rsidR="00F56245" w:rsidRPr="00A25D7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A2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A2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переходного периода: </w:t>
      </w:r>
      <w:r w:rsidRPr="003D0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7A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Обоснование необходимости у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переходного периода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3C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45" w:rsidRPr="006F6781" w:rsidRDefault="00396103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E7FE1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становление переходного периода и (или) отсрочки вступления в силу проекта акта 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</w:t>
      </w:r>
      <w:r w:rsidR="00A25D7A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396103" w:rsidRPr="006C19CA" w:rsidRDefault="00396103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1553"/>
      </w:tblGrid>
      <w:tr w:rsidR="00F56245" w:rsidRPr="006C19CA" w:rsidTr="00396103">
        <w:tc>
          <w:tcPr>
            <w:tcW w:w="240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Наименование целей регулирования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55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762CC5" w:rsidRPr="006C19CA" w:rsidTr="00465764">
        <w:tc>
          <w:tcPr>
            <w:tcW w:w="9345" w:type="dxa"/>
            <w:gridSpan w:val="5"/>
          </w:tcPr>
          <w:p w:rsidR="00762CC5" w:rsidRPr="006C19CA" w:rsidRDefault="00762CC5" w:rsidP="00762C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Arial"/>
                <w:bCs/>
                <w:i/>
                <w:sz w:val="28"/>
                <w:szCs w:val="28"/>
                <w:lang w:eastAsia="ru-RU"/>
              </w:rPr>
              <w:t>Методы контроля, индикативные показатели отсутствуют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ED2AB8" w:rsidRDefault="00F56245" w:rsidP="00A25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Оценка общих затрат на ведение мониторинга (в среднем в год): </w:t>
      </w:r>
      <w:r w:rsidR="00D63F63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0,00</w:t>
      </w:r>
      <w:r w:rsidR="00906EE9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</w:t>
      </w: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ыс. руб.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F56245" w:rsidRPr="00ED2AB8" w:rsidRDefault="0028146C" w:rsidP="00A25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Необходимые для достижения заявленных целей регулирования организационно-технические, методологические, информационные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иные мероприятия</w:t>
      </w:r>
    </w:p>
    <w:p w:rsidR="00A25D7A" w:rsidRPr="006C19CA" w:rsidRDefault="00A25D7A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20"/>
        <w:gridCol w:w="2126"/>
        <w:gridCol w:w="1701"/>
        <w:gridCol w:w="2000"/>
      </w:tblGrid>
      <w:tr w:rsidR="00F56245" w:rsidRPr="006C19CA" w:rsidTr="003F2144">
        <w:tc>
          <w:tcPr>
            <w:tcW w:w="266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202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12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Объем </w:t>
            </w:r>
            <w:r w:rsidR="008A2294"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00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F56245" w:rsidRPr="006C19CA" w:rsidTr="003F2144">
        <w:tc>
          <w:tcPr>
            <w:tcW w:w="2660" w:type="dxa"/>
          </w:tcPr>
          <w:p w:rsidR="009A77B0" w:rsidRPr="003F74A9" w:rsidRDefault="00762CC5" w:rsidP="009A77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Подготовка и утверждение Положения</w:t>
            </w:r>
          </w:p>
          <w:p w:rsidR="00F56245" w:rsidRPr="000B1053" w:rsidRDefault="00A25D7A" w:rsidP="00A25D7A">
            <w:pPr>
              <w:pStyle w:val="1"/>
              <w:spacing w:before="0" w:line="240" w:lineRule="auto"/>
              <w:rPr>
                <w:b/>
                <w:i/>
                <w:color w:val="auto"/>
              </w:rPr>
            </w:pPr>
            <w:r w:rsidRPr="000B1053">
              <w:rPr>
                <w:rFonts w:ascii="Times New Roman" w:hAnsi="Times New Roman" w:cs="Times New Roman"/>
                <w:b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="009A77B0" w:rsidRPr="000B1053">
              <w:rPr>
                <w:rFonts w:ascii="Times New Roman" w:hAnsi="Times New Roman" w:cs="Times New Roman"/>
                <w:b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0B105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</w:tcPr>
          <w:p w:rsidR="00A11C7E" w:rsidRDefault="00762CC5" w:rsidP="00F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IV</w:t>
            </w:r>
            <w:r w:rsidR="00A11C7E" w:rsidRPr="00A11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 </w:t>
            </w:r>
          </w:p>
          <w:p w:rsidR="00F07D82" w:rsidRPr="00A11C7E" w:rsidRDefault="00A11C7E" w:rsidP="00F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1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2021 года</w:t>
            </w:r>
            <w:r w:rsidR="00265689" w:rsidRPr="00A11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56245" w:rsidRPr="000B1053" w:rsidRDefault="00F56245" w:rsidP="0026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56245" w:rsidRPr="000B1053" w:rsidRDefault="00A11C7E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11E2" w:rsidRPr="000B10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6245" w:rsidRPr="000B1053" w:rsidRDefault="00A11C7E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</w:tcPr>
          <w:p w:rsidR="00F56245" w:rsidRPr="000B1053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1E2" w:rsidRPr="006C19CA" w:rsidTr="003F2144">
        <w:tc>
          <w:tcPr>
            <w:tcW w:w="2660" w:type="dxa"/>
          </w:tcPr>
          <w:p w:rsidR="00EB11E2" w:rsidRPr="00B030DC" w:rsidRDefault="00EB11E2" w:rsidP="00EB1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</w:tcPr>
          <w:p w:rsidR="00EB11E2" w:rsidRPr="00B030DC" w:rsidRDefault="00EB11E2" w:rsidP="009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B11E2" w:rsidRPr="00B030DC" w:rsidRDefault="00EB11E2" w:rsidP="0039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5" w:rsidRPr="006F678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8B5E43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0,00</w:t>
      </w: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Иные необходимые, по мнению разработчика, сведения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источников данных:</w:t>
      </w:r>
    </w:p>
    <w:p w:rsidR="00F56245" w:rsidRPr="00ED2AB8" w:rsidRDefault="008B5E43" w:rsidP="00906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</w:p>
    <w:p w:rsidR="00F56245" w:rsidRPr="00ED2AB8" w:rsidRDefault="008B5E43" w:rsidP="00906E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и иные ограничения и обязанности для субъектов предпринимательской, инвестиционной деятельности не вводятся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14.2.2. способствуют возникновению расходов субъектов предпринимательской, инвестиционной деятельности:</w:t>
      </w:r>
    </w:p>
    <w:p w:rsidR="008B5E43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8B5E43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способствуют</w:t>
      </w:r>
    </w:p>
    <w:p w:rsidR="00F56245" w:rsidRPr="006C19CA" w:rsidRDefault="008B5E43" w:rsidP="008B5E4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                              </w:t>
      </w:r>
      <w:r w:rsidR="00F56245"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14.2.3.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возникновению расхо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консолидированного бюджета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способствуют </w:t>
      </w:r>
      <w:r w:rsidR="00906EE9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14.2.4.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ограничению конкуренции: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способствуют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56245" w:rsidRPr="006C19CA" w:rsidSect="00B030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3A"/>
    <w:rsid w:val="000B1053"/>
    <w:rsid w:val="000C76D6"/>
    <w:rsid w:val="000E6B7F"/>
    <w:rsid w:val="000F0283"/>
    <w:rsid w:val="0011302E"/>
    <w:rsid w:val="0011652B"/>
    <w:rsid w:val="00147333"/>
    <w:rsid w:val="00167C53"/>
    <w:rsid w:val="001A7017"/>
    <w:rsid w:val="00215E56"/>
    <w:rsid w:val="00265689"/>
    <w:rsid w:val="0028146C"/>
    <w:rsid w:val="002B1297"/>
    <w:rsid w:val="002B2081"/>
    <w:rsid w:val="002F1E40"/>
    <w:rsid w:val="003174DC"/>
    <w:rsid w:val="00351FAD"/>
    <w:rsid w:val="003539A9"/>
    <w:rsid w:val="00356E39"/>
    <w:rsid w:val="00371B9E"/>
    <w:rsid w:val="00391326"/>
    <w:rsid w:val="00396103"/>
    <w:rsid w:val="003C5351"/>
    <w:rsid w:val="003F2144"/>
    <w:rsid w:val="003F74A9"/>
    <w:rsid w:val="0046339B"/>
    <w:rsid w:val="00464B9C"/>
    <w:rsid w:val="004A71F8"/>
    <w:rsid w:val="004D062C"/>
    <w:rsid w:val="00507F80"/>
    <w:rsid w:val="00533C1A"/>
    <w:rsid w:val="00534721"/>
    <w:rsid w:val="005349E7"/>
    <w:rsid w:val="005506D4"/>
    <w:rsid w:val="005A1B3B"/>
    <w:rsid w:val="005B4F21"/>
    <w:rsid w:val="005C4A7F"/>
    <w:rsid w:val="005D76B0"/>
    <w:rsid w:val="00603FF3"/>
    <w:rsid w:val="006745FE"/>
    <w:rsid w:val="00690755"/>
    <w:rsid w:val="006C025D"/>
    <w:rsid w:val="006C465E"/>
    <w:rsid w:val="006D4988"/>
    <w:rsid w:val="006F6781"/>
    <w:rsid w:val="007433EE"/>
    <w:rsid w:val="0075172B"/>
    <w:rsid w:val="00761D82"/>
    <w:rsid w:val="00762CC5"/>
    <w:rsid w:val="007807A5"/>
    <w:rsid w:val="00780A0E"/>
    <w:rsid w:val="007A1272"/>
    <w:rsid w:val="007C46F1"/>
    <w:rsid w:val="007F1C93"/>
    <w:rsid w:val="00802CAF"/>
    <w:rsid w:val="00812C2C"/>
    <w:rsid w:val="008348FF"/>
    <w:rsid w:val="0085748E"/>
    <w:rsid w:val="008639B9"/>
    <w:rsid w:val="008A2294"/>
    <w:rsid w:val="008A4FEF"/>
    <w:rsid w:val="008B5E43"/>
    <w:rsid w:val="008E717E"/>
    <w:rsid w:val="00906EE9"/>
    <w:rsid w:val="00947927"/>
    <w:rsid w:val="00954305"/>
    <w:rsid w:val="0098568A"/>
    <w:rsid w:val="00997BF7"/>
    <w:rsid w:val="009A1AA7"/>
    <w:rsid w:val="009A77B0"/>
    <w:rsid w:val="009E18CD"/>
    <w:rsid w:val="009E7FE1"/>
    <w:rsid w:val="00A11C7E"/>
    <w:rsid w:val="00A25D7A"/>
    <w:rsid w:val="00A44719"/>
    <w:rsid w:val="00A65119"/>
    <w:rsid w:val="00A930FF"/>
    <w:rsid w:val="00A94480"/>
    <w:rsid w:val="00B030DC"/>
    <w:rsid w:val="00B37625"/>
    <w:rsid w:val="00B4160E"/>
    <w:rsid w:val="00B45AE0"/>
    <w:rsid w:val="00B8110F"/>
    <w:rsid w:val="00B870FC"/>
    <w:rsid w:val="00BE72B9"/>
    <w:rsid w:val="00C041AB"/>
    <w:rsid w:val="00C24470"/>
    <w:rsid w:val="00CB76C8"/>
    <w:rsid w:val="00CF0248"/>
    <w:rsid w:val="00CF34B5"/>
    <w:rsid w:val="00CF77AE"/>
    <w:rsid w:val="00D63F63"/>
    <w:rsid w:val="00DE12DA"/>
    <w:rsid w:val="00DF3A0A"/>
    <w:rsid w:val="00DF3E27"/>
    <w:rsid w:val="00E1432B"/>
    <w:rsid w:val="00E74198"/>
    <w:rsid w:val="00EA1AD6"/>
    <w:rsid w:val="00EB11E2"/>
    <w:rsid w:val="00EC6947"/>
    <w:rsid w:val="00ED2AB8"/>
    <w:rsid w:val="00EF1DC9"/>
    <w:rsid w:val="00F07D82"/>
    <w:rsid w:val="00F20A3A"/>
    <w:rsid w:val="00F56245"/>
    <w:rsid w:val="00F66030"/>
    <w:rsid w:val="00F71E96"/>
    <w:rsid w:val="00F85095"/>
    <w:rsid w:val="00FA6442"/>
    <w:rsid w:val="00FD0BD4"/>
    <w:rsid w:val="00FF079F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A667"/>
  <w15:chartTrackingRefBased/>
  <w15:docId w15:val="{C628FEFC-7BDF-4C5F-AFB7-085526A3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45"/>
  </w:style>
  <w:style w:type="paragraph" w:styleId="1">
    <w:name w:val="heading 1"/>
    <w:basedOn w:val="a"/>
    <w:next w:val="a"/>
    <w:link w:val="10"/>
    <w:uiPriority w:val="99"/>
    <w:qFormat/>
    <w:rsid w:val="0098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245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F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DC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6C465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User</cp:lastModifiedBy>
  <cp:revision>4</cp:revision>
  <cp:lastPrinted>2020-06-08T12:23:00Z</cp:lastPrinted>
  <dcterms:created xsi:type="dcterms:W3CDTF">2021-09-13T09:45:00Z</dcterms:created>
  <dcterms:modified xsi:type="dcterms:W3CDTF">2021-09-21T07:50:00Z</dcterms:modified>
</cp:coreProperties>
</file>