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B5" w:rsidRDefault="00332E3A" w:rsidP="000B0CB5">
      <w:pPr>
        <w:pStyle w:val="ConsPlusNormal"/>
        <w:jc w:val="center"/>
        <w:rPr>
          <w:rStyle w:val="a4"/>
          <w:b w:val="0"/>
          <w:szCs w:val="28"/>
        </w:rPr>
      </w:pPr>
      <w:r>
        <w:rPr>
          <w:noProof/>
        </w:rPr>
        <w:drawing>
          <wp:inline distT="0" distB="0" distL="0" distR="0">
            <wp:extent cx="657860" cy="655320"/>
            <wp:effectExtent l="0" t="0" r="8890" b="0"/>
            <wp:docPr id="12" name="Рисунок 12" descr="C:\Users\Brain\Desktop\Герб ЧР Нов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Brain\Desktop\Герб ЧР Нов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B5" w:rsidRDefault="000B0CB5" w:rsidP="000B0CB5">
      <w:pPr>
        <w:pStyle w:val="ConsPlusNormal"/>
        <w:jc w:val="center"/>
        <w:rPr>
          <w:rStyle w:val="a4"/>
          <w:b w:val="0"/>
          <w:szCs w:val="28"/>
        </w:rPr>
      </w:pP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УПРАВЛЕНИЕ ВЕТЕРИНАРИИ ПРАВИТЕЛЬСТВА ЧЕЧЕНСКОЙ РЕСПУБЛИКИ</w:t>
      </w: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(Управление ветеринарии Правительства ЧР)</w:t>
      </w:r>
    </w:p>
    <w:p w:rsidR="000B0CB5" w:rsidRDefault="000B0CB5" w:rsidP="000B0CB5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НОХЧИЙН РЕСПУБЛИКИН ПРАВИТЕЛЬСТВОН ВЕТЕРИНАРИН УРХАЛЛА</w:t>
      </w: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(НР Правительствон</w:t>
      </w:r>
      <w:r w:rsidR="00BA0C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ветеринарин</w:t>
      </w:r>
      <w:r w:rsidR="00BA0C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урхалла)</w:t>
      </w:r>
    </w:p>
    <w:p w:rsidR="000B0CB5" w:rsidRDefault="000B0CB5" w:rsidP="000B0CB5">
      <w:pPr>
        <w:pStyle w:val="a3"/>
        <w:rPr>
          <w:rStyle w:val="a4"/>
          <w:sz w:val="28"/>
          <w:szCs w:val="28"/>
        </w:rPr>
      </w:pPr>
    </w:p>
    <w:p w:rsidR="000B0CB5" w:rsidRPr="007920DA" w:rsidRDefault="000B0CB5" w:rsidP="000B0CB5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920DA">
        <w:rPr>
          <w:rStyle w:val="a4"/>
          <w:rFonts w:ascii="Times New Roman" w:hAnsi="Times New Roman" w:cs="Times New Roman"/>
          <w:color w:val="auto"/>
          <w:sz w:val="28"/>
          <w:szCs w:val="28"/>
        </w:rPr>
        <w:t>П Р И К А З</w:t>
      </w:r>
    </w:p>
    <w:tbl>
      <w:tblPr>
        <w:tblStyle w:val="a5"/>
        <w:tblW w:w="9498" w:type="dxa"/>
        <w:tblLook w:val="04A0" w:firstRow="1" w:lastRow="0" w:firstColumn="1" w:lastColumn="0" w:noHBand="0" w:noVBand="1"/>
      </w:tblPr>
      <w:tblGrid>
        <w:gridCol w:w="2596"/>
        <w:gridCol w:w="5672"/>
        <w:gridCol w:w="1230"/>
      </w:tblGrid>
      <w:tr w:rsidR="001639C2" w:rsidTr="00484737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9C2" w:rsidRPr="00484737" w:rsidRDefault="001639C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9C2" w:rsidRDefault="00484737">
            <w:pPr>
              <w:pStyle w:val="a3"/>
              <w:jc w:val="righ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9C2" w:rsidRDefault="001639C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1639C2" w:rsidRDefault="001639C2" w:rsidP="000B0C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9C2" w:rsidRPr="001639C2" w:rsidRDefault="000B0CB5" w:rsidP="001639C2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0B0CB5" w:rsidRDefault="000B0CB5" w:rsidP="000B0C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8D1" w:rsidRDefault="00BA0C4F" w:rsidP="00BB2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56">
        <w:rPr>
          <w:rFonts w:ascii="Times New Roman" w:hAnsi="Times New Roman" w:cs="Times New Roman"/>
          <w:b/>
          <w:sz w:val="28"/>
          <w:szCs w:val="28"/>
        </w:rPr>
        <w:t>О</w:t>
      </w:r>
      <w:r w:rsidR="00103E89">
        <w:rPr>
          <w:rFonts w:ascii="Times New Roman" w:hAnsi="Times New Roman" w:cs="Times New Roman"/>
          <w:b/>
          <w:sz w:val="28"/>
          <w:szCs w:val="28"/>
        </w:rPr>
        <w:t>б утверждении формы проверочного листа</w:t>
      </w:r>
      <w:r w:rsidR="00BB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E89">
        <w:rPr>
          <w:rFonts w:ascii="Times New Roman" w:hAnsi="Times New Roman" w:cs="Times New Roman"/>
          <w:b/>
          <w:sz w:val="28"/>
          <w:szCs w:val="28"/>
        </w:rPr>
        <w:t>(с</w:t>
      </w:r>
      <w:r w:rsidR="00BB28D1">
        <w:rPr>
          <w:rFonts w:ascii="Times New Roman" w:hAnsi="Times New Roman" w:cs="Times New Roman"/>
          <w:b/>
          <w:sz w:val="28"/>
          <w:szCs w:val="28"/>
        </w:rPr>
        <w:t xml:space="preserve">писок контрольных вопросов), используемого Управлением ветеринарии </w:t>
      </w:r>
    </w:p>
    <w:p w:rsidR="00BB28D1" w:rsidRDefault="00BB28D1" w:rsidP="00BB2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Чеченской Республики при осуществлении</w:t>
      </w:r>
    </w:p>
    <w:p w:rsidR="00BB28D1" w:rsidRDefault="00BB28D1" w:rsidP="00BB2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</w:p>
    <w:p w:rsidR="00BB28D1" w:rsidRDefault="00BB28D1" w:rsidP="00BB2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  <w:r w:rsidR="00867D1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867D19" w:rsidRPr="003E4456" w:rsidRDefault="00867D19" w:rsidP="00BB2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315A33" w:rsidRDefault="00315A33" w:rsidP="00315A3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937F9" w:rsidRDefault="0056529B" w:rsidP="0051548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28D1">
        <w:rPr>
          <w:rFonts w:ascii="Times New Roman" w:hAnsi="Times New Roman" w:cs="Times New Roman"/>
          <w:sz w:val="28"/>
          <w:szCs w:val="28"/>
        </w:rPr>
        <w:t>целях снижения</w:t>
      </w:r>
      <w:r w:rsidR="006D6FE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</w:t>
      </w:r>
      <w:r w:rsidR="00BB28D1">
        <w:rPr>
          <w:rFonts w:ascii="Times New Roman" w:hAnsi="Times New Roman" w:cs="Times New Roman"/>
          <w:sz w:val="28"/>
          <w:szCs w:val="28"/>
        </w:rPr>
        <w:t>ба) на объектах контроля и оптимизации проведения контрольных (надзорных) мероприятий</w:t>
      </w:r>
      <w:r w:rsidR="00315A33">
        <w:rPr>
          <w:rFonts w:ascii="Times New Roman" w:hAnsi="Times New Roman" w:cs="Times New Roman"/>
          <w:sz w:val="28"/>
          <w:szCs w:val="28"/>
        </w:rPr>
        <w:t xml:space="preserve"> </w:t>
      </w:r>
      <w:r w:rsidR="00867D19">
        <w:rPr>
          <w:rFonts w:ascii="Times New Roman" w:hAnsi="Times New Roman" w:cs="Times New Roman"/>
          <w:sz w:val="28"/>
          <w:szCs w:val="28"/>
        </w:rPr>
        <w:t>на основании статьи 53</w:t>
      </w:r>
      <w:r w:rsidR="006D6FE2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 и в соответствии с постановлением Правительства Российской Федерации от </w:t>
      </w:r>
      <w:r w:rsidR="00867D19">
        <w:rPr>
          <w:rFonts w:ascii="Times New Roman" w:hAnsi="Times New Roman" w:cs="Times New Roman"/>
          <w:sz w:val="28"/>
          <w:szCs w:val="28"/>
        </w:rPr>
        <w:t>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 случаев обязательного применения проверочных листов</w:t>
      </w:r>
      <w:r w:rsidR="006D6FE2">
        <w:rPr>
          <w:rFonts w:ascii="Times New Roman" w:hAnsi="Times New Roman" w:cs="Times New Roman"/>
          <w:sz w:val="28"/>
          <w:szCs w:val="28"/>
        </w:rPr>
        <w:t>»</w:t>
      </w:r>
    </w:p>
    <w:p w:rsidR="00F83CA8" w:rsidRPr="00F03341" w:rsidRDefault="00251F38" w:rsidP="00F937F9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0334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B687F" w:rsidRDefault="001D513E" w:rsidP="00315A3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25043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="00867D19">
        <w:rPr>
          <w:rFonts w:ascii="Times New Roman" w:hAnsi="Times New Roman" w:cs="Times New Roman"/>
          <w:sz w:val="28"/>
          <w:szCs w:val="28"/>
        </w:rPr>
        <w:t xml:space="preserve"> форму проверочного листа (список контрольных вопросов), используемого Управлением ветеринарии Правительства Чеченской Республики при осуществлении регионального государственного контроля (надзора) в области обращения с животными на территории Чеченской Республики</w:t>
      </w:r>
      <w:r w:rsidR="00EE0E71">
        <w:rPr>
          <w:rFonts w:ascii="Times New Roman" w:hAnsi="Times New Roman" w:cs="Times New Roman"/>
          <w:sz w:val="28"/>
          <w:szCs w:val="28"/>
        </w:rPr>
        <w:t>.</w:t>
      </w:r>
    </w:p>
    <w:p w:rsidR="00F05393" w:rsidRPr="00340623" w:rsidRDefault="001D513E" w:rsidP="003406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финансов и бухучета, </w:t>
      </w:r>
      <w:r w:rsidR="00340623">
        <w:rPr>
          <w:rFonts w:ascii="Times New Roman" w:hAnsi="Times New Roman" w:cs="Times New Roman"/>
          <w:sz w:val="28"/>
          <w:szCs w:val="28"/>
        </w:rPr>
        <w:t>кадрового и правового обеспечения обеспечить размещение настоящего приказа на официальном сайте Управления в информационно-телекоммуникационной сети «Интернет»</w:t>
      </w:r>
      <w:r w:rsidR="00F05393">
        <w:rPr>
          <w:rFonts w:ascii="Times New Roman" w:hAnsi="Times New Roman" w:cs="Times New Roman"/>
          <w:sz w:val="28"/>
          <w:szCs w:val="28"/>
        </w:rPr>
        <w:t>.</w:t>
      </w:r>
    </w:p>
    <w:p w:rsidR="00251F38" w:rsidRPr="001B64B1" w:rsidRDefault="00251F38" w:rsidP="008E15D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2033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исполнением наст</w:t>
      </w:r>
      <w:r w:rsidR="00340623">
        <w:rPr>
          <w:rFonts w:ascii="Times New Roman" w:hAnsi="Times New Roman" w:cs="Times New Roman"/>
          <w:color w:val="000000"/>
          <w:spacing w:val="2"/>
          <w:sz w:val="28"/>
          <w:szCs w:val="28"/>
        </w:rPr>
        <w:t>оящего при</w:t>
      </w:r>
      <w:r w:rsidR="00172AC7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каза оставляю за собой.</w:t>
      </w:r>
    </w:p>
    <w:p w:rsidR="001639C2" w:rsidRPr="00172AC7" w:rsidRDefault="00172AC7" w:rsidP="00172AC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Настоящий приказ вступает в силу по истечении 10 дней после дня его официального опубликования.</w:t>
      </w:r>
    </w:p>
    <w:tbl>
      <w:tblPr>
        <w:tblStyle w:val="a5"/>
        <w:tblW w:w="97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2481"/>
        <w:gridCol w:w="3351"/>
      </w:tblGrid>
      <w:tr w:rsidR="000B0CB5" w:rsidTr="00340623">
        <w:trPr>
          <w:trHeight w:val="752"/>
        </w:trPr>
        <w:tc>
          <w:tcPr>
            <w:tcW w:w="3905" w:type="dxa"/>
            <w:hideMark/>
          </w:tcPr>
          <w:p w:rsidR="006D36EC" w:rsidRDefault="006D36EC">
            <w:pPr>
              <w:pStyle w:val="a3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5" w:rsidRDefault="000B0CB5">
            <w:pPr>
              <w:pStyle w:val="a3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481" w:type="dxa"/>
            <w:hideMark/>
          </w:tcPr>
          <w:p w:rsidR="000B0CB5" w:rsidRDefault="000B0CB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51" w:type="dxa"/>
            <w:hideMark/>
          </w:tcPr>
          <w:p w:rsidR="006D36EC" w:rsidRDefault="006D36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5" w:rsidRDefault="000C328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 Хатуев</w:t>
            </w:r>
          </w:p>
        </w:tc>
      </w:tr>
    </w:tbl>
    <w:p w:rsidR="00325043" w:rsidRDefault="00325043" w:rsidP="00493B99">
      <w:pPr>
        <w:ind w:firstLine="0"/>
        <w:rPr>
          <w:rFonts w:ascii="Times New Roman" w:hAnsi="Times New Roman" w:cs="Times New Roman"/>
        </w:rPr>
      </w:pPr>
    </w:p>
    <w:p w:rsidR="00DB542B" w:rsidRDefault="00DB542B" w:rsidP="00325043">
      <w:pPr>
        <w:ind w:firstLine="0"/>
        <w:jc w:val="center"/>
        <w:rPr>
          <w:rFonts w:ascii="Times New Roman" w:hAnsi="Times New Roman" w:cs="Times New Roman"/>
        </w:rPr>
        <w:sectPr w:rsidR="00DB542B" w:rsidSect="00340623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325043" w:rsidRDefault="00BB28D1" w:rsidP="00BB28D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Утверждено</w:t>
      </w:r>
    </w:p>
    <w:p w:rsidR="00493B99" w:rsidRDefault="00BB28D1" w:rsidP="00BB28D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172AC7">
        <w:rPr>
          <w:rFonts w:ascii="Times New Roman" w:hAnsi="Times New Roman" w:cs="Times New Roman"/>
        </w:rPr>
        <w:t>приказом</w:t>
      </w:r>
      <w:r w:rsidR="00493B99">
        <w:rPr>
          <w:rFonts w:ascii="Times New Roman" w:hAnsi="Times New Roman" w:cs="Times New Roman"/>
        </w:rPr>
        <w:t xml:space="preserve"> Управления ветеринарии</w:t>
      </w:r>
    </w:p>
    <w:p w:rsidR="00493B99" w:rsidRDefault="00BB28D1" w:rsidP="00BB28D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493B99">
        <w:rPr>
          <w:rFonts w:ascii="Times New Roman" w:hAnsi="Times New Roman" w:cs="Times New Roman"/>
        </w:rPr>
        <w:t>Правительства Чеченской Республики</w:t>
      </w:r>
    </w:p>
    <w:p w:rsidR="00493B99" w:rsidRDefault="00BB28D1" w:rsidP="00BB28D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6E34FA">
        <w:rPr>
          <w:rFonts w:ascii="Times New Roman" w:hAnsi="Times New Roman" w:cs="Times New Roman"/>
        </w:rPr>
        <w:t>от «___» ___________ 202</w:t>
      </w:r>
      <w:r w:rsidR="00E3189D">
        <w:rPr>
          <w:rFonts w:ascii="Times New Roman" w:hAnsi="Times New Roman" w:cs="Times New Roman"/>
        </w:rPr>
        <w:t>2</w:t>
      </w:r>
      <w:bookmarkStart w:id="0" w:name="_GoBack"/>
      <w:bookmarkEnd w:id="0"/>
      <w:r w:rsidR="006E34FA">
        <w:rPr>
          <w:rFonts w:ascii="Times New Roman" w:hAnsi="Times New Roman" w:cs="Times New Roman"/>
        </w:rPr>
        <w:t xml:space="preserve"> </w:t>
      </w:r>
      <w:r w:rsidR="00493B99">
        <w:rPr>
          <w:rFonts w:ascii="Times New Roman" w:hAnsi="Times New Roman" w:cs="Times New Roman"/>
        </w:rPr>
        <w:t xml:space="preserve"> г.</w:t>
      </w:r>
      <w:r w:rsidR="00F860DD">
        <w:rPr>
          <w:rFonts w:ascii="Times New Roman" w:hAnsi="Times New Roman" w:cs="Times New Roman"/>
        </w:rPr>
        <w:t xml:space="preserve"> № _______</w:t>
      </w: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DB542B" w:rsidRPr="005023BA" w:rsidRDefault="00DB542B" w:rsidP="00DB542B">
      <w:pPr>
        <w:rPr>
          <w:sz w:val="22"/>
          <w:szCs w:val="22"/>
        </w:rPr>
      </w:pPr>
    </w:p>
    <w:p w:rsidR="00DB542B" w:rsidRPr="00493B99" w:rsidRDefault="00DB542B" w:rsidP="00DB54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3B99">
        <w:rPr>
          <w:rFonts w:ascii="Times New Roman" w:hAnsi="Times New Roman" w:cs="Times New Roman"/>
          <w:b/>
          <w:sz w:val="22"/>
          <w:szCs w:val="22"/>
        </w:rPr>
        <w:t>ПРАВИТЕЛЬСТВО ЧЕЧЕНСКОЙ РЕСПУБЛИКИ</w:t>
      </w:r>
    </w:p>
    <w:p w:rsidR="00DB542B" w:rsidRPr="00493B99" w:rsidRDefault="00DB542B" w:rsidP="00DB54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3B99">
        <w:rPr>
          <w:rFonts w:ascii="Times New Roman" w:hAnsi="Times New Roman" w:cs="Times New Roman"/>
          <w:b/>
          <w:sz w:val="22"/>
          <w:szCs w:val="22"/>
        </w:rPr>
        <w:t xml:space="preserve">УПРАВЛЕНИЕ ВЕТЕРИНАРИИ ПРАВИТЕЛЬСТВА ЧЕЧЕНСКОЙ РЕСПУБЛИКИ </w:t>
      </w:r>
    </w:p>
    <w:p w:rsidR="00DB542B" w:rsidRPr="00493B99" w:rsidRDefault="00DB542B" w:rsidP="00DB542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493B99">
        <w:rPr>
          <w:rFonts w:ascii="Times New Roman" w:hAnsi="Times New Roman" w:cs="Times New Roman"/>
          <w:b/>
          <w:sz w:val="22"/>
          <w:szCs w:val="22"/>
        </w:rPr>
        <w:t>364014, г.Грозный, ул. А. Айдамирова, 129                                                                                                                               тел. 8 (8712) 29-65-15</w:t>
      </w:r>
    </w:p>
    <w:p w:rsidR="00DB542B" w:rsidRPr="00493B99" w:rsidRDefault="00DB542B" w:rsidP="00E61306">
      <w:pPr>
        <w:jc w:val="left"/>
        <w:rPr>
          <w:rFonts w:ascii="Times New Roman" w:hAnsi="Times New Roman" w:cs="Times New Roman"/>
          <w:sz w:val="22"/>
          <w:szCs w:val="22"/>
        </w:rPr>
      </w:pPr>
      <w:r w:rsidRPr="00493B9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61306">
        <w:rPr>
          <w:rFonts w:ascii="Times New Roman" w:hAnsi="Times New Roman" w:cs="Times New Roman"/>
          <w:b/>
          <w:sz w:val="22"/>
          <w:szCs w:val="22"/>
        </w:rPr>
        <w:t>Дата</w:t>
      </w:r>
      <w:r w:rsidR="00B10B6D">
        <w:rPr>
          <w:rFonts w:ascii="Times New Roman" w:hAnsi="Times New Roman" w:cs="Times New Roman"/>
          <w:b/>
          <w:sz w:val="22"/>
          <w:szCs w:val="22"/>
        </w:rPr>
        <w:t xml:space="preserve"> заполнения «___» _________ 202 </w:t>
      </w:r>
      <w:r w:rsidR="00E61306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B542B" w:rsidRPr="00493B99" w:rsidRDefault="00DB542B" w:rsidP="00DB542B">
      <w:pPr>
        <w:pStyle w:val="4"/>
        <w:shd w:val="clear" w:color="auto" w:fill="auto"/>
        <w:spacing w:before="0" w:after="0" w:line="240" w:lineRule="auto"/>
        <w:ind w:firstLine="709"/>
        <w:jc w:val="both"/>
        <w:rPr>
          <w:kern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5"/>
      </w:tblGrid>
      <w:tr w:rsidR="00DB542B" w:rsidRPr="00493B99" w:rsidTr="00103E89">
        <w:trPr>
          <w:jc w:val="center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42B" w:rsidRPr="00493B99" w:rsidRDefault="00DB542B" w:rsidP="00103E8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sz w:val="22"/>
                <w:szCs w:val="22"/>
              </w:rPr>
              <w:t>ПРОВЕРОЧНЫЙ ЛИСТ ________</w:t>
            </w:r>
          </w:p>
        </w:tc>
      </w:tr>
    </w:tbl>
    <w:p w:rsidR="00DB542B" w:rsidRPr="00493B99" w:rsidRDefault="00DB542B" w:rsidP="00DB542B">
      <w:pPr>
        <w:spacing w:line="200" w:lineRule="exac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"/>
        <w:gridCol w:w="271"/>
        <w:gridCol w:w="425"/>
        <w:gridCol w:w="147"/>
        <w:gridCol w:w="3113"/>
        <w:gridCol w:w="1109"/>
        <w:gridCol w:w="1180"/>
        <w:gridCol w:w="334"/>
        <w:gridCol w:w="2197"/>
        <w:gridCol w:w="1048"/>
        <w:gridCol w:w="1194"/>
        <w:gridCol w:w="1859"/>
        <w:gridCol w:w="117"/>
      </w:tblGrid>
      <w:tr w:rsidR="00DF4C60" w:rsidRPr="00493B99" w:rsidTr="00DB542B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Предмет проверки:</w:t>
            </w:r>
          </w:p>
        </w:tc>
        <w:tc>
          <w:tcPr>
            <w:tcW w:w="122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                                                 соблюдение обязательных требований в области обращения с животными </w:t>
            </w:r>
          </w:p>
        </w:tc>
      </w:tr>
      <w:tr w:rsidR="00DB542B" w:rsidRPr="00493B99" w:rsidTr="00103E89">
        <w:trPr>
          <w:trHeight w:val="463"/>
        </w:trPr>
        <w:tc>
          <w:tcPr>
            <w:tcW w:w="15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vertAlign w:val="superscript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Указанный предмет проверки ограничен о</w:t>
            </w:r>
            <w:r w:rsidRPr="00493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бязательными требованиями, изложенными в форме настоящего проверочного листа.</w:t>
            </w:r>
          </w:p>
        </w:tc>
      </w:tr>
      <w:tr w:rsidR="00DF4C60" w:rsidRPr="00493B99" w:rsidTr="00DB542B"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вида государственного контроля (надзора):</w:t>
            </w:r>
          </w:p>
        </w:tc>
        <w:tc>
          <w:tcPr>
            <w:tcW w:w="90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DB542B">
            <w:pPr>
              <w:spacing w:line="200" w:lineRule="exact"/>
              <w:ind w:right="-136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региональный государственный контроль (надзор) в области обращения с  животными</w:t>
            </w:r>
          </w:p>
        </w:tc>
      </w:tr>
      <w:tr w:rsidR="00DB542B" w:rsidRPr="00493B99" w:rsidTr="00103E89">
        <w:tc>
          <w:tcPr>
            <w:tcW w:w="154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</w:t>
            </w:r>
          </w:p>
        </w:tc>
      </w:tr>
      <w:tr w:rsidR="00DF4C60" w:rsidRPr="00493B99" w:rsidTr="00DB542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 основании:</w:t>
            </w: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Распоряжения (приказ) Управления ветеринарии Правительства Чеченской Республики от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№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4C60" w:rsidRPr="00493B99" w:rsidTr="00E17FA5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</w:t>
            </w:r>
            <w:r w:rsidRPr="00493B99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вид документа с указанием реквизитов (номер, дата)</w:t>
            </w:r>
          </w:p>
        </w:tc>
      </w:tr>
      <w:tr w:rsidR="00DF4C60" w:rsidRPr="00493B99" w:rsidTr="00E17FA5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E17FA5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Вид контрольного (надзорного) мероприятия</w:t>
            </w:r>
          </w:p>
        </w:tc>
        <w:tc>
          <w:tcPr>
            <w:tcW w:w="6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в отношении:</w:t>
            </w:r>
          </w:p>
        </w:tc>
      </w:tr>
      <w:tr w:rsidR="00DF4C60" w:rsidRPr="00493B99" w:rsidTr="00E17FA5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(</w:t>
            </w:r>
            <w:r w:rsidR="00074F6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рейдовый осмотр, выездная проверка</w:t>
            </w:r>
            <w:r w:rsidRPr="00493B99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542B" w:rsidRPr="00493B99" w:rsidTr="00103E89">
        <w:tc>
          <w:tcPr>
            <w:tcW w:w="154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542B" w:rsidRPr="00493B99" w:rsidTr="00103E89">
        <w:tc>
          <w:tcPr>
            <w:tcW w:w="154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42B" w:rsidRPr="00E61306" w:rsidRDefault="00DB542B" w:rsidP="00E61306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30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(наименование юридического лица</w:t>
            </w:r>
            <w:r w:rsidR="00E61306" w:rsidRPr="00E6130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(ИНН,ОГРН)</w:t>
            </w:r>
            <w:r w:rsidRPr="00E6130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, фамилия, имя, отчество (последнее - при наличии) индивидуального предпринимателя</w:t>
            </w:r>
            <w:r w:rsidR="00E61306" w:rsidRPr="00E6130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(ИНН, ОГРН)</w:t>
            </w:r>
            <w:r w:rsidR="00E17FA5" w:rsidRPr="00E6130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, физического лица</w:t>
            </w:r>
            <w:r w:rsidRPr="00E6130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DB542B" w:rsidRPr="00493B99" w:rsidTr="00103E89">
        <w:tc>
          <w:tcPr>
            <w:tcW w:w="154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4C60" w:rsidRPr="00493B99" w:rsidTr="00DB542B"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074F68" w:rsidP="00E61306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адрес</w:t>
            </w:r>
            <w:r w:rsidR="00DB542B"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9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542B" w:rsidRPr="00493B99" w:rsidTr="00103E89">
        <w:tc>
          <w:tcPr>
            <w:tcW w:w="15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Pr="00493B99" w:rsidRDefault="00074F68" w:rsidP="00074F68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(адрес регистрации физического лица, индивидуального предпринимателя, адрес юридического лица) </w:t>
            </w:r>
          </w:p>
          <w:p w:rsidR="00DB542B" w:rsidRPr="00493B99" w:rsidRDefault="00DB542B" w:rsidP="00103E89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DB542B" w:rsidRPr="00493B99" w:rsidTr="00103E89">
        <w:tc>
          <w:tcPr>
            <w:tcW w:w="15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2B" w:rsidRPr="00493B99" w:rsidRDefault="00074F68" w:rsidP="00074F68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Место проведения проверки:</w:t>
            </w:r>
          </w:p>
        </w:tc>
      </w:tr>
      <w:tr w:rsidR="00DF4C60" w:rsidRPr="00493B99" w:rsidTr="00DB542B">
        <w:trPr>
          <w:gridAfter w:val="1"/>
          <w:wAfter w:w="117" w:type="dxa"/>
          <w:trHeight w:val="327"/>
        </w:trPr>
        <w:tc>
          <w:tcPr>
            <w:tcW w:w="3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4C60" w:rsidRDefault="00DF4C60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F4C60" w:rsidRDefault="00DF4C60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Объект контроля (надзора)__</w:t>
            </w:r>
          </w:p>
          <w:p w:rsidR="00DF4C60" w:rsidRDefault="00DF4C60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B542B" w:rsidRPr="00493B99" w:rsidRDefault="00DB542B" w:rsidP="00DB542B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Учетный номер проверки 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C60" w:rsidRDefault="00DF4C60" w:rsidP="00DF4C60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F4C60" w:rsidRDefault="00DF4C60" w:rsidP="00DF4C60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F4C60" w:rsidRPr="00DF4C60" w:rsidRDefault="00DF4C60" w:rsidP="00DF4C60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------------------------------------------------------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42B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F4C60" w:rsidRDefault="00DF4C60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F4C60" w:rsidRPr="00493B99" w:rsidRDefault="00DF4C60" w:rsidP="00DF4C60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42B" w:rsidRDefault="00DB542B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F4C60" w:rsidRDefault="00DF4C60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F4C60" w:rsidRPr="00493B99" w:rsidRDefault="00DF4C60" w:rsidP="00103E89">
            <w:pPr>
              <w:spacing w:line="200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----------------------------------------------------------------------------</w:t>
            </w:r>
          </w:p>
        </w:tc>
      </w:tr>
      <w:tr w:rsidR="00DB542B" w:rsidRPr="00493B99" w:rsidTr="00DB542B">
        <w:trPr>
          <w:gridAfter w:val="1"/>
          <w:wAfter w:w="117" w:type="dxa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42B" w:rsidRPr="00493B99" w:rsidRDefault="00DB542B" w:rsidP="00103E89">
            <w:pPr>
              <w:spacing w:line="200" w:lineRule="exact"/>
              <w:ind w:left="566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(дата присвоения учетного номера проверки в едином реестре проверок)</w:t>
            </w:r>
          </w:p>
        </w:tc>
      </w:tr>
    </w:tbl>
    <w:p w:rsidR="00DB542B" w:rsidRPr="00493B99" w:rsidRDefault="00DB542B" w:rsidP="00DB542B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119"/>
        <w:gridCol w:w="12015"/>
      </w:tblGrid>
      <w:tr w:rsidR="00DB542B" w:rsidRPr="00493B99" w:rsidTr="00F860DD">
        <w:trPr>
          <w:trHeight w:val="505"/>
        </w:trPr>
        <w:tc>
          <w:tcPr>
            <w:tcW w:w="3119" w:type="dxa"/>
            <w:vAlign w:val="center"/>
          </w:tcPr>
          <w:p w:rsidR="00DB542B" w:rsidRPr="00493B99" w:rsidRDefault="00DB542B" w:rsidP="00DB542B">
            <w:pPr>
              <w:spacing w:line="180" w:lineRule="exact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Лицо, проводящее проверку:</w:t>
            </w:r>
          </w:p>
        </w:tc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DB542B" w:rsidRPr="00493B99" w:rsidRDefault="00DB542B" w:rsidP="00103E89">
            <w:pPr>
              <w:spacing w:line="18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860DD" w:rsidRPr="00493B99" w:rsidTr="00F860DD">
        <w:trPr>
          <w:trHeight w:val="397"/>
        </w:trPr>
        <w:tc>
          <w:tcPr>
            <w:tcW w:w="3119" w:type="dxa"/>
            <w:vAlign w:val="center"/>
          </w:tcPr>
          <w:p w:rsidR="00F860DD" w:rsidRPr="00F860DD" w:rsidRDefault="00F860DD" w:rsidP="00DB542B">
            <w:pPr>
              <w:spacing w:line="180" w:lineRule="exact"/>
              <w:ind w:firstLine="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F860DD" w:rsidRPr="00493B99" w:rsidRDefault="00F860DD" w:rsidP="00103E89">
            <w:pPr>
              <w:spacing w:line="18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(подпись)</w:t>
            </w:r>
          </w:p>
        </w:tc>
      </w:tr>
      <w:tr w:rsidR="00DB542B" w:rsidRPr="00493B99" w:rsidTr="00F860DD">
        <w:trPr>
          <w:trHeight w:val="70"/>
        </w:trPr>
        <w:tc>
          <w:tcPr>
            <w:tcW w:w="15134" w:type="dxa"/>
            <w:gridSpan w:val="2"/>
          </w:tcPr>
          <w:p w:rsidR="00493B99" w:rsidRPr="00F860DD" w:rsidRDefault="00DB542B" w:rsidP="00F860DD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(фамилия, имя, отчество (последнее - при наличии), должность должностного лица (должностных лиц), проводящего плановую проверку и заполняющего проверочный лист)</w:t>
            </w:r>
          </w:p>
        </w:tc>
      </w:tr>
      <w:tr w:rsidR="00F860DD" w:rsidRPr="00493B99" w:rsidTr="00F860DD">
        <w:trPr>
          <w:trHeight w:val="70"/>
        </w:trPr>
        <w:tc>
          <w:tcPr>
            <w:tcW w:w="15134" w:type="dxa"/>
            <w:gridSpan w:val="2"/>
          </w:tcPr>
          <w:p w:rsidR="00F860DD" w:rsidRPr="00493B99" w:rsidRDefault="00F860DD" w:rsidP="00F860DD">
            <w:pPr>
              <w:spacing w:line="200" w:lineRule="exact"/>
              <w:ind w:firstLine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DB542B" w:rsidRPr="005023BA" w:rsidRDefault="00DB542B" w:rsidP="00DB542B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069"/>
        <w:gridCol w:w="3552"/>
        <w:gridCol w:w="1640"/>
        <w:gridCol w:w="1712"/>
        <w:gridCol w:w="2570"/>
      </w:tblGrid>
      <w:tr w:rsidR="00172AC7" w:rsidRPr="00493B99" w:rsidTr="00103E89">
        <w:trPr>
          <w:trHeight w:val="132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vMerge w:val="restart"/>
            <w:shd w:val="clear" w:color="auto" w:fill="auto"/>
          </w:tcPr>
          <w:p w:rsidR="00DB542B" w:rsidRPr="00493B99" w:rsidRDefault="00E17FA5" w:rsidP="00103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Список контрольных</w:t>
            </w:r>
            <w:r w:rsidR="00DB542B" w:rsidRPr="00493B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вопросов, отражающих содержание обязательных требован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ий, ответы на которые</w:t>
            </w:r>
            <w:r w:rsidR="00DB542B" w:rsidRPr="00493B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свидетельствуют о соблюдении или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несоблюдении контролируемым лицом</w:t>
            </w:r>
            <w:r w:rsidR="00DB542B" w:rsidRPr="00493B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обязательных требований, составляющих предмет проверки</w:t>
            </w:r>
          </w:p>
        </w:tc>
        <w:tc>
          <w:tcPr>
            <w:tcW w:w="4114" w:type="dxa"/>
            <w:vMerge w:val="restart"/>
            <w:shd w:val="clear" w:color="auto" w:fill="auto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Реквизиты нормативных правовых актов, которыми установлены обязательные требования;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Ответы на вопросы, содержащиеся в перечне вопросов</w:t>
            </w:r>
          </w:p>
        </w:tc>
      </w:tr>
      <w:tr w:rsidR="00172AC7" w:rsidRPr="00493B99" w:rsidTr="00103E89">
        <w:trPr>
          <w:trHeight w:val="238"/>
        </w:trPr>
        <w:tc>
          <w:tcPr>
            <w:tcW w:w="748" w:type="dxa"/>
          </w:tcPr>
          <w:p w:rsidR="00DB542B" w:rsidRPr="00493B99" w:rsidRDefault="00DB542B" w:rsidP="00103E89">
            <w:pPr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:rsidR="00DB542B" w:rsidRPr="00493B99" w:rsidRDefault="00DB542B" w:rsidP="00103E89">
            <w:pPr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vMerge/>
            <w:shd w:val="clear" w:color="auto" w:fill="auto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172AC7" w:rsidP="00DB542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  <w:r w:rsidR="00DB542B" w:rsidRPr="00493B9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172AC7" w:rsidP="00DB542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  <w:r w:rsidR="00DB542B" w:rsidRPr="00493B9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72AC7" w:rsidRDefault="00172AC7" w:rsidP="00DB542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НЕПРИМЕНИМО/</w:t>
            </w:r>
          </w:p>
          <w:p w:rsidR="00DB542B" w:rsidRPr="00493B99" w:rsidRDefault="00172AC7" w:rsidP="00DB542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ПРИМЕЧАНИЕ</w:t>
            </w:r>
            <w:r w:rsidR="00DB542B" w:rsidRPr="00493B9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***</w:t>
            </w:r>
          </w:p>
        </w:tc>
      </w:tr>
      <w:tr w:rsidR="00172AC7" w:rsidRPr="00493B99" w:rsidTr="00103E89">
        <w:trPr>
          <w:trHeight w:val="51"/>
        </w:trPr>
        <w:tc>
          <w:tcPr>
            <w:tcW w:w="748" w:type="dxa"/>
          </w:tcPr>
          <w:p w:rsidR="00DB542B" w:rsidRPr="00493B99" w:rsidRDefault="00DB542B" w:rsidP="00103E89">
            <w:pPr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DB542B" w:rsidRPr="00493B99" w:rsidTr="00103E89">
        <w:trPr>
          <w:trHeight w:val="199"/>
        </w:trPr>
        <w:tc>
          <w:tcPr>
            <w:tcW w:w="14779" w:type="dxa"/>
            <w:gridSpan w:val="6"/>
          </w:tcPr>
          <w:p w:rsidR="00DB542B" w:rsidRPr="00493B99" w:rsidRDefault="00DB542B" w:rsidP="00DB542B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и использование животных</w:t>
            </w:r>
          </w:p>
        </w:tc>
      </w:tr>
      <w:tr w:rsidR="00172AC7" w:rsidRPr="00493B99" w:rsidTr="00103E89">
        <w:trPr>
          <w:trHeight w:val="199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911"/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ухода за животными</w:t>
            </w:r>
            <w:bookmarkEnd w:id="1"/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B99">
              <w:rPr>
                <w:rFonts w:ascii="Times New Roman" w:hAnsi="Times New Roman"/>
                <w:sz w:val="20"/>
                <w:szCs w:val="20"/>
              </w:rPr>
              <w:t xml:space="preserve">П.п.1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239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П.п.2 п.1 ст.9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23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Принятие мер по предотвращению появления нежелательного потомства у животных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П.п.3 п.1 ст.9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279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П.п.4 п.1 ст.9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2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обращения с биологическими отходами в соответствии с законодательством Российской Федерации                          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П.п.5 п.1 ст.9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4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№323; 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222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допускается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П.п.1 п.1 ст.10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242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допускается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 2 п.1 ст.10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;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84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2"/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  <w:bookmarkStart w:id="3" w:name="sub_1121"/>
            <w:bookmarkEnd w:id="2"/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</w:t>
            </w:r>
            <w:bookmarkEnd w:id="3"/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П.п.1 п.2 ст.11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28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22"/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Не допускается  натравливание животных (за исключением служебных животных) на других животны</w:t>
            </w:r>
            <w:bookmarkEnd w:id="4"/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П.п.2 п.2 ст.11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13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23"/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Не допускается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способом.</w:t>
            </w:r>
            <w:bookmarkEnd w:id="5"/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П.п.3 п.2 ст.11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84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допускается торговля животными в местах, специально не отведенных для этого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П.п.4 п.2 ст.11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0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допускается организация и проведение боев животных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П.п.5 п.2 ст.11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 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13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допускается организация и проведение зрелищных мероприятий, влекущих за собой нанесение травм и увечий животным, умерщвление животных.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П.п.6 п.2 ст.11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24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Запрещается пропаганда жестокого обращения с животными, а также призывов к жестокому обращению с животными.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п.1 ст.12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животными и о внесении изменений в отдельные законодательные акты Российской Федерации"; 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6" w:name="sub_122"/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Запрещаются действия, пропагандирующие жестокое обращение с животными (производства, изготовления, показа и распространения пропагандирующих жестокое обращение с животными кино-, видео- и фотоматериалов, печатной продукции, аудиовизуальной продукции, размещения таких материалов и продукции в информационно-телекоммуникационных сетях (в том числе в сети "Интернет") </w:t>
            </w:r>
            <w:bookmarkEnd w:id="6"/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п.2 ст.12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При содержании домашних животных их владельцами соблюдаются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B99">
              <w:rPr>
                <w:rFonts w:ascii="Times New Roman" w:hAnsi="Times New Roman"/>
                <w:sz w:val="20"/>
                <w:szCs w:val="20"/>
              </w:rPr>
              <w:t xml:space="preserve">П.1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 (разведение домашних животных и торговля ими в целях осуществления предпринимательской деятельности; использование животных в целях осуществления предпринимательской деятельности в области культуры, спорта, организации досуга и развлечений;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услуг.)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П.2 ст.13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домашних животных в местах содержания животных соответствует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владельца обеспечивать животным необходимые условия (в соответствии с ветеринарными нормами и правилами, а также с учетом соблюдения санитарно-эпидемиологических правил и нормативов).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П.3 ст.13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Выгул домашних животных осуществляется с соблюдением условий обеспечения безопасности граждан, животных, сохранности имущества физических лиц и юридических лиц.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П.4 ст.13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Исключена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П.п.1 п.5 ст.13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Федерации");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уборки продуктов жизнедеятельности животного в местах и на территориях общего пользования</w:t>
            </w:r>
          </w:p>
          <w:p w:rsidR="00DB542B" w:rsidRPr="00493B99" w:rsidRDefault="00DB542B" w:rsidP="00103E8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П.п.2 п.5 ст.13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допускается выгул животного вне мест, разрешенных решением органа местного самоуправления для выгула животных.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П.п.3 п.5 ст.13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Не осуществляется выгул потенциально опасной собаки без намордника и поводка, за исключением случаев нахождения ее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сделана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предупреждающая надпись при входе на данную территорию.</w:t>
            </w:r>
          </w:p>
          <w:p w:rsidR="00DB542B" w:rsidRPr="00493B99" w:rsidRDefault="00DB542B" w:rsidP="00103E8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П.6 ст.13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П.3 ст.14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6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Не подлежат отлову стерилизованные животные без владельцев, имеющие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П.п.1 п.2 ст.18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Животные, имеющие на ошейниках или иных предметах сведения об их владельцах, передаются владельцам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П.п.2 п.2 ст.18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;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 и гуманными способами.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п.п.3 п.2 ст.18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Применяемые для обездвиживания безнадзорного животного вещества </w:t>
            </w:r>
            <w:r w:rsidRPr="0049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безопасны как для человека, так и для животных.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Применение на территории Чеченской Республики для отлова и (или) медикаментозной эвтаназии безнадзорных животных миорелаксантов курареподобного действия осуществляется согласно зарегистрированному перечню лекарственных средств в соответствии с ветеринарно-санитарными правилами.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Животные без владельцев, погибшие при отлове, учитываются в акте отлова с указанием причины гибели. Установление причины смерти  животных, сбор и утилизация трупов животных производятся в соответствии с действующими ветеринарными и санитарно-эпидемиологическими нормами и правилами.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В ходе отлова животных без владельцев не допускается: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- жестокое обращение с животными;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- отлов животных в присутствии детей, за исключением случаев, если животные без владельцев представляют общественную опасность;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- снятие с привязи животных, временно оставленных в общественных местах;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- выстрелы  в местах массового скопления людей (в случае применения средств обездвиживания при отлове животных);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- использование негуманных и (или) запрещенных средств для отлова животных (использование огнестрельного и иного оружия, а также иных средства, травмирующих животных или опасных для их жизни и здоровья);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- присваивание себе отловленных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животных, продажа и передача их гражданам и организациям;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- превышение рекомендуемой инструкцией по применению ветеринарного препарата дозировки специальных средств, предназначенных для временной иммобилизации животных.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п.2 ст.18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Процесс отлова животных без владельцев осуществляется под видеозапись, срок хранения которой составляет 3 года.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п.п.5 п.2 ст.18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Все отловленные животные без владельцев подлежат незамедлительной транспортировке в приют.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При погрузке, транспортировке и выгрузке животных без владельцев применяются устройства и приемы, исключающие возможность травмирования, увечья или гибели таких животных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 xml:space="preserve">Предельное количество перевозимых животных без владельцев определяется из расчета на одно животное весом 20 килограммов не менее 0,5 кв. метра пространства отсека для транспортировки животных автомобиля. В один отсек грузятся </w:t>
            </w: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lastRenderedPageBreak/>
              <w:t>однородные по виду, полу и возрасту животные. В случае необходимости совместных перевозок группы животных, отличающихся по виду и возрасту, животные отделяются перегородкой.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средство для транспортировки животных без владельцев технически исправно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Автотранспортное средство для транспортировки животных без владельцев оснащено устройствами и приспособлениями, обеспечивающими безопасную транспортировку животных без владельцев в приют для животных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Автотранспортное средство для транспортировки животных без владельцев имеет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Автотранспортное средство для транспортировки животных без владельцев укомплектовано набором ошейников, поводков, намордников (для их применения в случае необходимости)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Автотранспортное средство для транспортировки животных без владельцев укомплектовано аптечкой для оказания экстренной помощи человеку, а также животным без владельцев с набором ветеринарных препаратов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средство для транспортировки животных без владельцев имеет запас питьевой воды для животных без владельцев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Автотранспортное средство для транспортировки животных без владельцев оснащено ясно читаемой надписью с полным наименованием и телефоном индивидуального предпринимателя или юридического лица, непосредственно осуществляющего мероприятия по отлову животных без владельцев.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Нахождение отловленных животных без владельцев в автотранспортном средстве для транспортировки таких животных не превышает 2,5 часов, а расстояние транспортировки от места отлова до места выгрузки животных не превышает 200 километров.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отлов животных без владельцев, ведут учет объема выполненных работ, связанных с отловом животных без владельцев, и передают в приют следующие сведения об отловленных животных при их сдаче: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вид животного;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половозрастная группа животного;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примерный возраст;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размер животного;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окрас животного;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описание шерсти животного (короткошерстное, длинношерстное);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наличия, размера и формы ушей (маленькие, средние, большие,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купированные, с фигурным надрезом (выщипом), с клипсой и другое);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описание наличия, размера и формы хвоста (маленький, средний, большой, купированный, пушистый, гладкошерстный, прямой, «калачиком» и другое);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особые приметы животного (если имеются);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сведения о нанесенных животным покусах, царапинах, ослюнении;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описание поведения животного в момент отлова;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прежнее место обитания безнадзорного животного (адрес и описание места отлова).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Юридические лица и индивидуальные предприниматели, осуществляющие отлов животных без владельцев, предоставляют по письменному запросу уполномоченного органа сведения об объеме выполненных работ (в соответствии с данными учета количества животных без владельцев, отловленных и транспортированных в приюты, а также животных без владельцев, возвращенных на прежние места обитания).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90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После завершения карантинирования, лечения (при необходимости), мечения, вакцинации и стерилизации животных без владельцев такие животные возвращаются на места их прежнего обитания.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56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 xml:space="preserve">Транспортировка таких животных к месту прежнего обитания осуществляется с учетом требований, указанных в разделе </w:t>
            </w: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от 03.11.2020 г. №319.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189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Не допускается возврат животных без владельцев на территории образовательных организаций, организаций здравоохранения.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82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При возврате животных без владельцев на места их прежнего обитания ведется видеозапись процесса возврата животных без владельцев. Срок хранения такой видеозаписи составляет 3 года.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5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Ведение учета количества животных без владельцев, отловленных и транспортированных в приюты, </w:t>
            </w:r>
          </w:p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животных без владельцев, возвращенных на места прежнего обитания, а также хранение учетных сведений</w:t>
            </w: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 животные без владельцев, в отношении которых осуществлены процедуры по отлову, транспортировке к приютам, возврату на места прежнего обитания, подлежат учету и регистрации.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п.6 ст.18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  <w:t>Учет и регистрация животных без владельцев производятся на бумажном и электронных носителях, срок хранения которых составляет 3 года.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5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V</w:t>
            </w: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Передача животных, имеющих на ошейниках или иных предметах (в том числе чипах, метках) сведения об их владельцах, владельцам</w:t>
            </w: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Животные, имеющие на ошейниках или иных предметах (в том числе чипах,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метках) сведения об их владельцах, возвращаются владельцам в течение 3 дней со дня регистрации отловленного животного.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осуществления деятельности по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обращению с животными без владельцев на территории Чеченской Республики, утв. Постановлением Правительства Чеченской Республики от 03.11.2020 г. №319.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5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lastRenderedPageBreak/>
              <w:t>VI</w:t>
            </w: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Требования к размещению приюта и обустройству помещений, используемых для приема животных, </w:t>
            </w:r>
          </w:p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их временного и постоянного содержания, требования к температурно- влажностному режиму, </w:t>
            </w:r>
          </w:p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освещенности и вентиляции помещений приюта, а также к их водоснабжению и водоотведению</w:t>
            </w: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Приют для животных размещен в отдельно стоящем и специально предназначенном для этого здании, строении, сооружении.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п.2 ст.16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Приют для животных располагается с соблюдением расстояния от жилой застройки не менее 150 метров.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Территория приюта для животных обнесена сплошным или сетчатым забором высотой не менее 2 метров с цоколем, заглубленным в землю не менее чем на 0,4 метра.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Въезд (выезд) на территорию приюта для животных осуществляется через дезинфекционный барьер (специальный кювет, заполняемый дезинфицирующим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раствором).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Вход (выход) на территорию приюта для животных осуществляется через дезинфекционные коврики, пропитанные дезинфицирующими растворами.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территории приюта для животных имеется производственная зона, включающая в себя помещения для длительного содержания животных и площадки для выгула животных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территории приюта для животных имеется  административно хозяйственная зона, включающая здания и сооружения административно хозяйственных служб, подсобные помещения, кормокухню (в случае кормления животных не готовыми кормами для животных) и склад для хранения кормов для животных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территории приюта для животных имеется  зона временного содержания животных, включающая в себя манеж-приемную, карантинное помещение, ветеринарный пункт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территории приюта для животных имеется  стационар.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территории приюта для животных имеется  зона хранения отходов содержания животных.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Помещения приюта для животных обустроены централизованными, децентрализованными или иными системами водоснабжения (с подачей холодной и горячей воды) и водоотведения, канализации, электро и теплоснабжения, наружного освещения и вентиляции (естественной, принудительной).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Помещение приюта обеспечивает раздельное содержание разнополых половозрелых нестерилизованных животных, а также животных разных видов.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 полы в помещениях для содержания животных имеют твердую и гладкую поверхность, устойчивую к мытью водой и обработке дезинфицирующими средствами, имеют наклон в сторону стока. Стены и потолки в помещениях для содержания животных имеют покрытие, позволяющее проводить регулярную уборку и дезинфекцию.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Собаки содержатся в вольерах или клетках.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Вольер для собак состоит из крытой утепленной части, состоящей из навеса с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будкой или кабины с будкой, и открытой части, включающей не менее двух квадратных метров пространства для движения животного.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Будка защищает животное от холода, осадков, жары и других погодных явлений и обеспечивает температуру воздуха при нахождении в ней собаки не ниже + 7º С. Крыша будки съемная.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Территория вольера для собак огорожена забором высотой не менее 2 метров. Дверь вольера открывается вовнутрь и имеет запор, обеспечивающий невозможность самопроизвольного выхода собаки из вольера.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будки (клетки) для собаки соответствует требованиям: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крупных собак весом свыше 22,5 килограмма –– 1,2 x 1,8 метра или 2,2 квадратного метра;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средних собак весом 16 –– 22,5 килограмма –– 1,2 x 1,5 метра или 1,8 квадратного метра;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небольших собак весом 10 –– 16 килограммов –– 0,9 x 1,2 метра или 1,1 квадратного метра;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мелких собак весом менее 10 килограммов –– 0,6 x 0,9 или 0,6 квадратного метра.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Высота будки: для крупных и средних собак –– 0,9 метра; для небольших и мелких собак –– 0,6 метра.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Клетки для собак находятся в отапливаемых помещениях с окнами с обеспечением температурного режима воздуха от + 15 ºС до + 20 ºС и относительной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влажности воздуха от 40 до 70 процентов.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Помещение для кошек состоит из крытой утепленной части, необходимой для обеспечения минимальных потребностей животного в движении, и примыкающей к ней выгульной площадки или помещения с окнами в отапливаемом строении приюта для животных, оборудованном клетками или вольерами группового содержания, при соблюдении нормы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1 квадратного метра площади на одно животное. Высота клеток для кошек не менее 0,5 метра. Утепленная часть защищает кошек от холода, осадков, жары и других погодных явлений и обеспечивать температуру при нахождении кошки от + 15º С до + 25º С и относительную влажность воздуха 50 –– 65 процентов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Лотки для отходов содержания кошек установлены из расчета не менее 1 лотка на 3 кошки.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Вход в помещение для содержания кошек оборудован буферной зоной, состоящей из тамбура.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Площадка для выгула кошек примыкает к помещению для содержания и огорожена со всех сторон, в том числе сверху. Численность одновременно выгуливаемых кошек определяется из расчета 1 квадратный метр площади на 1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кошку. В помещениях для кошек размещены игровые устройства для кошек, гамаки и другие средства обогащения среды.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допускается размещение приютов для животных в изолированных частях общественных, административных или производственных зданий, а также в квартирах.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5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VII</w:t>
            </w: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Требования к обустройству ветеринарного пункта и карантинного помещения и помещения,</w:t>
            </w:r>
          </w:p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предназначенного для лечения животных в условиях стационара</w:t>
            </w: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Ветеринарный пункт располагается в отдельном помещении.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Вход (выход) в ветеринарный пункт осуществляется через дезинфекционные коврики, пропитанные дезинфицирующими растворами.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Уборка и дезинфекция ветеринарного пункта осуществляется не реже двух раз в день.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Ветеринарный пункт обеспечен необходимым количеством лекарственных препаратов для ветеринарного применения, ветеринарных инструментов, расходных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материалов, используемых для осуществления ветеринарных мероприятий.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Вакцинация животных проводится в отдельном помещении ветеринарного пункта, оборудованном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Помещение ветеринарного пункта для проведения хирургических операций оборудовано операционным столом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Помещение ветеринарного пункта для проведения хирургических операций оборудовано стерилизатором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Помещение ветеринарного пункта для проведения хирургических операций оборудовано шкафом для ветеринарных инструментов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Помещение ветеринарного пункта для проведения хирургических операций оборудовано бактерицидными лампами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Помещение ветеринарного пункта для проведения хирургических операций оборудовано рабочим столом для специалиста в области ветеринарии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Помещение ветеринарного пункта для проведения хирургических операций оборудовано умывальником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Помещение ветеринарного пункта для проведения хирургических операций оборудовано контейнером для сбора биологических отходов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Помещение ветеринарного пункта для проведения хирургических операций оборудовано холодильником для хранения биологических отходов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Хранение лекарственных препаратов для ветеринарного применения осуществляется в соответствии с законодательством об обращении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лекарственных средств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90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Карантинное помещение, а также помещение, предназначенное для лечения животных в условиях стационара, отапливаемое.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Животные в таких помещениях содержатся в изолированных отсеках либо клетках, исключающих наличие физического контакта между животными.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Уборка и дезинфекция карантинных помещений осуществляются ежедневно, а также после окончания периода карантинирования каждого животного либо смерти животного.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Инвентарь, используемый в карантинном помещении, а также в помещении, предназначенном для лечения животных в условиях стационара, используется исключительно в нем.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Вход (выход) в  карантинное помещение, а также в помещение, предназначенное для лечения животных в условиях стационара, осуществляется через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дезинфекционные коврики, пропитанные дезинфицирующими растворами.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5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lastRenderedPageBreak/>
              <w:t>VIII</w:t>
            </w: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Порядок поступления животных в приют, проведение осмотра животных, их карантинирования </w:t>
            </w:r>
          </w:p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и оказание им ветеринарной помощи, маркирование животных без владельцев, стерилизация животных </w:t>
            </w:r>
          </w:p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без владельцев, вакцинация и осуществление иных профилактических ветеринарных мероприятий, </w:t>
            </w:r>
          </w:p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выбытие из приютов животных (в том числе в случае эвтаназии или смерти), хранение соответствующих учетных сведений</w:t>
            </w: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Поступившие в приют животные без владельцев, а также животные, от права собственности на которых владельцы отказались, подлежат учету.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п.п.2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поступлении животных в приют составляется акт по утвержденной форме.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п.п.2, п.п. 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Учет животных осуществляется путем внесения информации о них в журнал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поступления животного в приют для животных и выбытия животного из приюта для животных, по утвержденной форме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п.п.2, п.п.8 п.7 статьи 16  Федерального закона от 27 декабря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2018 г. N 498-ФЗ "Об ответственном обращении с животными и о внесении изменений в отдельные законодательные акты Российской Федерации;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98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поступившее в приют для животных животное без владельца, а также животное, от права собственности на которое владелец отказался, в день поступления животного оформляется ветеринарный паспорт.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выбытии животного из приюта для животных (в том числе в случае смерти животного) составляется акт по утвержденной форме.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Хранение вышеуказанных учетных сведений осуществляется в приюте для животных на бумажных носителях в течение трех лет.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позднее дня, следующего за днем регистрации, животные подлежат осмотру специалистом в области ветеринарии в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помещении манежа приемной.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результатам осмотра специалистом в области ветеринарии животные помещаются на карантин в карантинное помещение на 10 дней (если ветеринарным законодательством Российской Федерации, в случае подозрения на наличие у животных заразных болезней, не установлен более длительный срок) либо направляются в ветеринарный пункт в случае необходимости оказания таким животным экстренной ветеринарной помощи, после чего также помещаются на карантин.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п.п.1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истечении периода карантинирования животное направляется в ветеринарный пункт или ветеринарную организацию для проведения процедур: обработки против экто и эндопаразитов, обязательной вакцинации против бешенства и иных заболеваний, опасных для человека и животных, маркировании (биркование и чипирование), стерилизации (по показаниям).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п.п.1, п.п.2, п.п.3,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Через 14 дней после вакцинации животные без владельцев и животные, от права собственности на которых владельцы отказались, достигшие половозрелого возраста, подлежат стерилизации.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Стерилизация животных без владельцев и животных, от права собственности на которых владельцы отказались, проводится специалистами в области ветеринарии в ветеринарном пункте при наличии необходимых условий, оборудования, ветеринарных инструментов, лекарственных препаратов для ветеринарного применения и расходных материалов либо, в случае их отсутствия, животные для проведения стерилизации направляются в ветеринарные организации.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Стерилизацию проводят не ранее достижения животным возраста 6 месяцев, по решению специалиста в области ветеринарии. Стерилизация животных не проводится при наличии ветеринарных показаний, препятствующих проведению указанной операции. После проведения стерилизации животное помещается в стационар. Период послеоперационного содержания животных составляет 14 дней.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п.п.3 п.7 статьи 16  Федерального закона от 27 декабря 2018 г. N 498-ФЗ "Об ответственном обращении с животными и о внесении изменений в отдельные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Маркирование (неснимаемыми и несмываемыми метками) проводится путем установки бирки в ухо и подкожного чипа.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п.п.2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Умерщвлению животные подлежат в случае необходимости прекращения непереносимых физических страданий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п.11 статьи 16  Федерального закона от 27 декабря 2018 г. N 498-ФЗ "Об ответственном обращении с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животными и о внесении изменений в отдельные законодательные акты Российской Федерации";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подтверждаемую фактом покуса человека, животное без владельца подлежит умерщвлению в соответствии с пунктом 7.2 Санитарно эпидемиологических правил СП 3.1.7.2627 10 «Профилактика бешенства среди людей», утвержденных постановлением Главного государственного санитарного врача Российской Федерации от 06.05.2010 № 54.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Такие животные после осмотра специалистом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Процедура умерщвления производится специалистом в области ветеринарии гуманными методами, гарантирующими быструю и безболезненную смерть.</w:t>
            </w:r>
          </w:p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факту умерщвления составляется акт, который в обязательном порядке должен содержать сведения о животном, причину умерщвления, препарат умерщвления, его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количество. Акт подписывается специалистом в области ветеринарии, руководителем приюта.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п.11 статьи 16  Федерального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Вывоз биологических отходов и их уничтожение (утилизация) осуществляется регулярно на договорной основе в соответствии с установленными Ветеринарно- санитарными правилами сбора, утилизации и уничтожения биологических отходов, утвержденными Министерством сельского хозяйства и продовольствия Российской Федерации от 04.12.1995 № 13 7 2/469.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5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tabs>
                <w:tab w:val="left" w:pos="48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IX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Требования к кормлению, поению, выгулу животных и уходу за ними</w:t>
            </w: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Каждое животное обеспечено индивидуальной поилкой и постоянно и неограниченно имеет доступ к свежей питьевой воде. Смена воды осуществляться не реже 1 раза в сутки. Поилки и миски для животных подвергаются ежедневному мытью с использованием моющих средств, безопасных для животных.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Поилки и миски для животных, содержащихся в карантинном помещении или изоляторе, подвергаются мытью отдельно от поилок и мисок для остальных животных с использованием дезинфицирующих средств, безопасных для животных.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Каждое животное обеспечено индивидуальной миской для корма. Рацион и норма кормления каждого животного соответствуют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Выгул собак осуществляется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сотрудниками приюта для животных либо добровольцами (волонтерами) не реже 2 раз в сутки. Совместный выгул разнополых половозрелых нестерилизованных собак не осуществляется. Минимальный размер площадки для выгула собак составляет 50 квадратных метров.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Высота ограждения площадки для выгула собак составляет не менее 2 метров, и его основание погружено в землю не менее чем на 0,4 метра или имеет другой вариант оснащения, предотвращающего подкоп животным (бетонная лента, горизонтально вкопанная сетка).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Не осуществляется выгул собак, больных или подозреваемых в заболевании заразными болезнями животных.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Не осуществляется выгул собак, содержащихся в карантинном помещении либо изоляторе, на общих площадках для выгула собак, а также за пределами территории приюта для животных.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5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без владельцев, которые по разным причинам не возвращены на прежние места их обитания после отлова, вакцинации, мечения и стерилизации, животные, от права собственности на которых владельцы отказались, а также животные, которые по иным причинам требуют заботы человека, определяются в приюты для животных, которые имеют необходимые условия для жизни и здоровья содержащихся в них животных с учетом их 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биологических потребностей и особенностей. Такие животные передаются новым владельцам или остаются в приюте до наступления естественной смерти.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без владельцев, не проявляющие немотивированной агрессивности, подлежат возврату на прежние места их обитания организацией по отлову, в течение 2 рабочих дней со дня поступления письменного уведомления руководителя приюта.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животных без владельцев, не проявляющих немотивированной агрессивности, на прежние места их обитания осуществляется в соответствии с Порядком </w:t>
            </w:r>
            <w:r w:rsidRPr="00493B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осуществления деятельности по обращению с животными без владельцев на территории Чеченской Республики</w:t>
            </w: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, утвержденным Постановлением Правительства Чеченской Республики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Содержащиеся в приютах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 по их письменному заявлению.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Поиск новых владельцев поступившим в приюты животным без владельцев и животным, от права собственности на которых владельцы отказались, осуществляется путем размещения сведений сотрудниками приюта для животных (фотография, краткое описание, дата и место обнаружения) и дополнительных сведений (пол, предполагаемый возраст, сведения о манере поведения и привычках) о каждом из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поступивших в приют для животных животном без владельца и животном, от права собственности на которое владелец отказался, в информационно телекоммуникационной сети «Интернет» не позднее трех дней со дня поступления соответствующего животного в приют для животных.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42B" w:rsidRPr="00493B99" w:rsidTr="00103E89">
        <w:trPr>
          <w:trHeight w:val="55"/>
        </w:trPr>
        <w:tc>
          <w:tcPr>
            <w:tcW w:w="14779" w:type="dxa"/>
            <w:gridSpan w:val="6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lastRenderedPageBreak/>
              <w:t>XI</w:t>
            </w: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Посещение приютов добровольцами (волонтерами), владельцами животных или лицами, уполномоченными</w:t>
            </w:r>
          </w:p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владельцами таких животных в целях поиска потерявшихся животных</w:t>
            </w: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Правила поведения посетителей приюта для животных и волонтеров, а также приема гуманитарной помощи от посетителей приюта для животных утвержден руководителем приюта и размещен на стендах при входе в приют для животных. 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Правила поведения посетителей приюта для животных и волонтеров, а также приема гуманитарной помощи от посетителей приюта содержат следующие положения: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соблюдении правил безопасного поведения работников и посетителей приюта;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требованиях к одежде работников и посетителей приюта (обувь должна быть на подошве, исключающей непроизвольное скольжение; верхняя одежда должна соответствовать погоде, исключать промокание, а также должна быть облегающей и исключать возможность непроизвольных зацепов за ограждения, строения и иные конструкции);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запрете носить в карманах одежды колющие, режущие и стеклянные предметы; о возможности использования дополнительных средств индивидуальной защиты. Средства индивидуальной защиты </w:t>
            </w: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должны соответствовать размеру, применяться в исправном, чистом состоянии по назначению и храниться в специально отведенных и оборудованных местах с соблюдением санитарных правил;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необходимой обязанности при входе в какое-либо помещение или вольер, или выходе из него закрывать дверь; о запрете препятствовать или отвлекать разговорами работников приюта в случае проведения на территории приюта каких-либо работ (погрузо-разгрузочные, строительные работы, уборка вольеров, перевод собак с одной территории на другую);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 обязанности соблюдать правила личной гигиены, в том числе мыть руки с дезинфицирующими средствами после общения с животными; 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запрете нахождения на территории приюта в излишне возбужденном состоянии, а также в состоянии алкогольного, наркотического или медикаментозного опьянения;</w:t>
            </w:r>
          </w:p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запрете поджигать мусор, пользоваться открытым огнем, а также нарушать иные требования пожарной безопасности на территории приюта.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AC7" w:rsidRPr="00493B99" w:rsidTr="00103E89">
        <w:trPr>
          <w:trHeight w:val="55"/>
        </w:trPr>
        <w:tc>
          <w:tcPr>
            <w:tcW w:w="748" w:type="dxa"/>
          </w:tcPr>
          <w:p w:rsidR="00DB542B" w:rsidRPr="00493B99" w:rsidRDefault="00DB542B" w:rsidP="00103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4605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Добровольцы (волонтеры), владельцы животных или лица, уполномоченные владельцами таких животных, посещают приюты для животных в соответствии с правилами, установленными руководителем приюта для животных, в часы, установленные режимом работы приютов для животных, за исключением дней, когда проводится санитарная обработка или дезинфекция помещений.</w:t>
            </w:r>
          </w:p>
        </w:tc>
        <w:tc>
          <w:tcPr>
            <w:tcW w:w="4114" w:type="dxa"/>
            <w:shd w:val="clear" w:color="auto" w:fill="auto"/>
          </w:tcPr>
          <w:p w:rsidR="00DB542B" w:rsidRPr="00493B99" w:rsidRDefault="00DB542B" w:rsidP="00103E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VII</w:t>
            </w:r>
            <w:r w:rsidRPr="00493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Порядка организации деятельности приютов для животных и норм содержания животных в них на территории Чеченской Республики, утв. Постановлением Правительства Чеченской Республики от 03.11.2020 г. №323.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B542B" w:rsidRPr="00493B99" w:rsidRDefault="00DB542B" w:rsidP="00DB542B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80"/>
        <w:gridCol w:w="865"/>
        <w:gridCol w:w="356"/>
        <w:gridCol w:w="865"/>
        <w:gridCol w:w="1195"/>
        <w:gridCol w:w="976"/>
        <w:gridCol w:w="352"/>
        <w:gridCol w:w="966"/>
        <w:gridCol w:w="1636"/>
        <w:gridCol w:w="5788"/>
        <w:gridCol w:w="1771"/>
      </w:tblGrid>
      <w:tr w:rsidR="00DB542B" w:rsidRPr="00493B99" w:rsidTr="00103E89">
        <w:trPr>
          <w:gridAfter w:val="1"/>
          <w:wAfter w:w="2268" w:type="dxa"/>
        </w:trPr>
        <w:tc>
          <w:tcPr>
            <w:tcW w:w="5353" w:type="dxa"/>
            <w:gridSpan w:val="9"/>
            <w:shd w:val="clear" w:color="auto" w:fill="auto"/>
          </w:tcPr>
          <w:p w:rsidR="00DB542B" w:rsidRPr="00493B99" w:rsidRDefault="00DB542B" w:rsidP="00103E8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2B" w:rsidRPr="00493B99" w:rsidRDefault="00DB542B" w:rsidP="00103E8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Подпись лица, проводившего плановую проверку и заполняющего проверочный лист: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DB542B" w:rsidRPr="00493B99" w:rsidRDefault="00DB542B" w:rsidP="00103E8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2B" w:rsidRPr="00493B99" w:rsidTr="00103E89">
        <w:tc>
          <w:tcPr>
            <w:tcW w:w="5353" w:type="dxa"/>
            <w:gridSpan w:val="9"/>
            <w:shd w:val="clear" w:color="auto" w:fill="auto"/>
          </w:tcPr>
          <w:p w:rsidR="00DB542B" w:rsidRPr="00493B99" w:rsidRDefault="00DB542B" w:rsidP="00103E8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542B" w:rsidRPr="00493B99" w:rsidRDefault="00DB542B" w:rsidP="00103E8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2B" w:rsidRPr="00493B99" w:rsidTr="00103E89">
        <w:tc>
          <w:tcPr>
            <w:tcW w:w="5353" w:type="dxa"/>
            <w:gridSpan w:val="9"/>
            <w:shd w:val="clear" w:color="auto" w:fill="auto"/>
          </w:tcPr>
          <w:p w:rsidR="00DB542B" w:rsidRPr="00493B99" w:rsidRDefault="00DB542B" w:rsidP="00103E8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С проверочным листом ознакомлен(а),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42B" w:rsidRPr="00493B99" w:rsidRDefault="00DB542B" w:rsidP="00103E8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2B" w:rsidRPr="00493B99" w:rsidTr="00103E89">
        <w:tc>
          <w:tcPr>
            <w:tcW w:w="14850" w:type="dxa"/>
            <w:gridSpan w:val="11"/>
            <w:shd w:val="clear" w:color="auto" w:fill="auto"/>
          </w:tcPr>
          <w:p w:rsidR="00DB542B" w:rsidRPr="00493B99" w:rsidRDefault="00DB542B" w:rsidP="00103E89">
            <w:pPr>
              <w:keepNext/>
              <w:ind w:left="56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DB542B" w:rsidRPr="00493B99" w:rsidTr="00103E89">
        <w:tc>
          <w:tcPr>
            <w:tcW w:w="14850" w:type="dxa"/>
            <w:gridSpan w:val="11"/>
            <w:shd w:val="clear" w:color="auto" w:fill="auto"/>
          </w:tcPr>
          <w:p w:rsidR="00DB542B" w:rsidRPr="00493B99" w:rsidRDefault="00DB542B" w:rsidP="00103E89">
            <w:pPr>
              <w:keepNext/>
              <w:ind w:left="567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B542B" w:rsidRPr="00493B99" w:rsidTr="00103E89">
        <w:tblPrEx>
          <w:jc w:val="righ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0" w:type="dxa"/>
          <w:wAfter w:w="11508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42B" w:rsidRPr="00493B99" w:rsidRDefault="00DB542B" w:rsidP="0010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42B" w:rsidRPr="00493B99" w:rsidRDefault="00DB542B" w:rsidP="0010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42B" w:rsidRPr="00493B99" w:rsidRDefault="00DB542B" w:rsidP="0010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42B" w:rsidRPr="00493B99" w:rsidRDefault="00DB542B" w:rsidP="0010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42B" w:rsidRPr="00493B99" w:rsidRDefault="00DB542B" w:rsidP="00103E8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93B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B542B" w:rsidRPr="00493B99" w:rsidRDefault="00DB542B" w:rsidP="00DB542B">
      <w:pPr>
        <w:spacing w:before="120"/>
        <w:ind w:left="7796"/>
        <w:jc w:val="center"/>
        <w:rPr>
          <w:rFonts w:ascii="Times New Roman" w:hAnsi="Times New Roman" w:cs="Times New Roman"/>
          <w:sz w:val="20"/>
          <w:szCs w:val="20"/>
        </w:rPr>
      </w:pPr>
    </w:p>
    <w:p w:rsidR="00DB542B" w:rsidRPr="00493B99" w:rsidRDefault="00DB542B" w:rsidP="00DB542B">
      <w:pPr>
        <w:pBdr>
          <w:top w:val="single" w:sz="4" w:space="1" w:color="auto"/>
        </w:pBdr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493B99">
        <w:rPr>
          <w:rFonts w:ascii="Times New Roman" w:hAnsi="Times New Roman" w:cs="Times New Roman"/>
          <w:sz w:val="20"/>
          <w:szCs w:val="20"/>
        </w:rPr>
        <w:t>(подпись)</w:t>
      </w:r>
    </w:p>
    <w:p w:rsidR="00DB542B" w:rsidRPr="00493B99" w:rsidRDefault="00DB542B" w:rsidP="00DB542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493B99">
        <w:rPr>
          <w:rFonts w:ascii="Times New Roman" w:hAnsi="Times New Roman" w:cs="Times New Roman"/>
          <w:sz w:val="20"/>
          <w:szCs w:val="20"/>
        </w:rPr>
        <w:t xml:space="preserve">Пометка об отказе ознакомления с проверочным листом:  </w:t>
      </w:r>
    </w:p>
    <w:p w:rsidR="00DB542B" w:rsidRPr="00493B99" w:rsidRDefault="00DB542B" w:rsidP="00DB542B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0"/>
          <w:szCs w:val="20"/>
        </w:rPr>
      </w:pPr>
      <w:r w:rsidRPr="00493B99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p w:rsidR="00DB542B" w:rsidRPr="00493B99" w:rsidRDefault="00DB542B" w:rsidP="00DB542B">
      <w:pPr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542B" w:rsidRPr="00493B99" w:rsidRDefault="00B10B6D" w:rsidP="00DB54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«ДА</w:t>
      </w:r>
      <w:r w:rsidR="00DB542B" w:rsidRPr="00493B99">
        <w:rPr>
          <w:rFonts w:ascii="Times New Roman" w:hAnsi="Times New Roman" w:cs="Times New Roman"/>
          <w:sz w:val="20"/>
          <w:szCs w:val="20"/>
        </w:rPr>
        <w:t>» - если предъявляемое требование реализовано в полном объеме. Для данного обозначения ставится знак «+» (плюс).</w:t>
      </w:r>
    </w:p>
    <w:p w:rsidR="00DB542B" w:rsidRPr="00493B99" w:rsidRDefault="00B10B6D" w:rsidP="00DB54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«НЕТ</w:t>
      </w:r>
      <w:r w:rsidR="00DB542B" w:rsidRPr="00493B99">
        <w:rPr>
          <w:rFonts w:ascii="Times New Roman" w:hAnsi="Times New Roman" w:cs="Times New Roman"/>
          <w:sz w:val="20"/>
          <w:szCs w:val="20"/>
        </w:rPr>
        <w:t>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DB542B" w:rsidRPr="00493B99" w:rsidRDefault="00B10B6D" w:rsidP="00DB54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«НЕПРИМЕНИМО/ПРИМЕЧАНИЕ</w:t>
      </w:r>
      <w:r w:rsidR="00DB542B" w:rsidRPr="00493B99">
        <w:rPr>
          <w:rFonts w:ascii="Times New Roman" w:hAnsi="Times New Roman" w:cs="Times New Roman"/>
          <w:sz w:val="20"/>
          <w:szCs w:val="20"/>
        </w:rPr>
        <w:t>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</w:t>
      </w:r>
      <w:r w:rsidR="006E34FA">
        <w:rPr>
          <w:rFonts w:ascii="Times New Roman" w:hAnsi="Times New Roman" w:cs="Times New Roman"/>
          <w:sz w:val="20"/>
          <w:szCs w:val="20"/>
        </w:rPr>
        <w:t>, после чего данный раздел</w:t>
      </w:r>
      <w:r>
        <w:rPr>
          <w:rFonts w:ascii="Times New Roman" w:hAnsi="Times New Roman" w:cs="Times New Roman"/>
          <w:sz w:val="20"/>
          <w:szCs w:val="20"/>
        </w:rPr>
        <w:t xml:space="preserve"> подлежит обяза</w:t>
      </w:r>
      <w:r w:rsidR="006E34FA">
        <w:rPr>
          <w:rFonts w:ascii="Times New Roman" w:hAnsi="Times New Roman" w:cs="Times New Roman"/>
          <w:sz w:val="20"/>
          <w:szCs w:val="20"/>
        </w:rPr>
        <w:t>тельному заполнению</w:t>
      </w:r>
      <w:r w:rsidR="00DB542B" w:rsidRPr="00493B99">
        <w:rPr>
          <w:rFonts w:ascii="Times New Roman" w:hAnsi="Times New Roman" w:cs="Times New Roman"/>
          <w:sz w:val="20"/>
          <w:szCs w:val="20"/>
        </w:rPr>
        <w:t>.</w:t>
      </w: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sectPr w:rsidR="00325043" w:rsidSect="00DB542B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0B" w:rsidRDefault="0024530B" w:rsidP="00493B99">
      <w:r>
        <w:separator/>
      </w:r>
    </w:p>
  </w:endnote>
  <w:endnote w:type="continuationSeparator" w:id="0">
    <w:p w:rsidR="0024530B" w:rsidRDefault="0024530B" w:rsidP="0049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0B" w:rsidRDefault="0024530B" w:rsidP="00493B99">
      <w:r>
        <w:separator/>
      </w:r>
    </w:p>
  </w:footnote>
  <w:footnote w:type="continuationSeparator" w:id="0">
    <w:p w:rsidR="0024530B" w:rsidRDefault="0024530B" w:rsidP="0049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0EF"/>
    <w:multiLevelType w:val="hybridMultilevel"/>
    <w:tmpl w:val="0032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6EE"/>
    <w:multiLevelType w:val="multilevel"/>
    <w:tmpl w:val="E902A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2D00"/>
    <w:multiLevelType w:val="hybridMultilevel"/>
    <w:tmpl w:val="214EF774"/>
    <w:lvl w:ilvl="0" w:tplc="94BED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E316B"/>
    <w:multiLevelType w:val="hybridMultilevel"/>
    <w:tmpl w:val="1F72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56FE"/>
    <w:multiLevelType w:val="hybridMultilevel"/>
    <w:tmpl w:val="B05E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6C69"/>
    <w:multiLevelType w:val="multilevel"/>
    <w:tmpl w:val="9D5447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AD7D00"/>
    <w:multiLevelType w:val="multilevel"/>
    <w:tmpl w:val="02C6AF5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7" w15:restartNumberingAfterBreak="0">
    <w:nsid w:val="17DB58B0"/>
    <w:multiLevelType w:val="hybridMultilevel"/>
    <w:tmpl w:val="EA021670"/>
    <w:lvl w:ilvl="0" w:tplc="9656E6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33AB"/>
    <w:multiLevelType w:val="multilevel"/>
    <w:tmpl w:val="A3EC0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647144"/>
    <w:multiLevelType w:val="hybridMultilevel"/>
    <w:tmpl w:val="6C36F2BC"/>
    <w:lvl w:ilvl="0" w:tplc="00000002">
      <w:start w:val="1"/>
      <w:numFmt w:val="bullet"/>
      <w:lvlText w:val="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0315"/>
    <w:multiLevelType w:val="multilevel"/>
    <w:tmpl w:val="F9E6974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572CB9"/>
    <w:multiLevelType w:val="multilevel"/>
    <w:tmpl w:val="0066C0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D3559"/>
    <w:multiLevelType w:val="hybridMultilevel"/>
    <w:tmpl w:val="16A40844"/>
    <w:lvl w:ilvl="0" w:tplc="E8102EE4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1C2501"/>
    <w:multiLevelType w:val="hybridMultilevel"/>
    <w:tmpl w:val="1E76ED86"/>
    <w:lvl w:ilvl="0" w:tplc="AC502474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258C1"/>
    <w:multiLevelType w:val="multilevel"/>
    <w:tmpl w:val="8558DF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8F0A22"/>
    <w:multiLevelType w:val="multilevel"/>
    <w:tmpl w:val="4BBC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4D274C"/>
    <w:multiLevelType w:val="multilevel"/>
    <w:tmpl w:val="6DEA294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8059B7"/>
    <w:multiLevelType w:val="hybridMultilevel"/>
    <w:tmpl w:val="3A60023A"/>
    <w:lvl w:ilvl="0" w:tplc="00000002">
      <w:start w:val="1"/>
      <w:numFmt w:val="bullet"/>
      <w:lvlText w:val="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46715"/>
    <w:multiLevelType w:val="hybridMultilevel"/>
    <w:tmpl w:val="78EEAA08"/>
    <w:lvl w:ilvl="0" w:tplc="84E24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02310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A73241"/>
    <w:multiLevelType w:val="multilevel"/>
    <w:tmpl w:val="54B896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0483040"/>
    <w:multiLevelType w:val="hybridMultilevel"/>
    <w:tmpl w:val="C29094BE"/>
    <w:lvl w:ilvl="0" w:tplc="CA00EC7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971A7"/>
    <w:multiLevelType w:val="hybridMultilevel"/>
    <w:tmpl w:val="67E8BCCE"/>
    <w:lvl w:ilvl="0" w:tplc="974EF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4E3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7E1A6F"/>
    <w:multiLevelType w:val="hybridMultilevel"/>
    <w:tmpl w:val="7CB488B2"/>
    <w:lvl w:ilvl="0" w:tplc="05B6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3602"/>
    <w:multiLevelType w:val="multilevel"/>
    <w:tmpl w:val="5E427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60DB1"/>
    <w:multiLevelType w:val="hybridMultilevel"/>
    <w:tmpl w:val="C5D4C7AC"/>
    <w:lvl w:ilvl="0" w:tplc="28D28C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036B4A"/>
    <w:multiLevelType w:val="hybridMultilevel"/>
    <w:tmpl w:val="9350DA22"/>
    <w:lvl w:ilvl="0" w:tplc="DEE47A0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AC379A"/>
    <w:multiLevelType w:val="hybridMultilevel"/>
    <w:tmpl w:val="6480098A"/>
    <w:lvl w:ilvl="0" w:tplc="AB0EE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74ED2"/>
    <w:multiLevelType w:val="hybridMultilevel"/>
    <w:tmpl w:val="404AD6F2"/>
    <w:lvl w:ilvl="0" w:tplc="838E77B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1A3EF6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F438B3C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2A3820BC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4BD46CD2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17D469C2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CFF0C99C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F8CAF390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97C26A9A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6F863CFB"/>
    <w:multiLevelType w:val="multilevel"/>
    <w:tmpl w:val="761A4E4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7E1DB1"/>
    <w:multiLevelType w:val="hybridMultilevel"/>
    <w:tmpl w:val="D0443AE8"/>
    <w:lvl w:ilvl="0" w:tplc="BF3CEF38">
      <w:start w:val="1"/>
      <w:numFmt w:val="decimal"/>
      <w:lvlText w:val="%1."/>
      <w:lvlJc w:val="left"/>
      <w:pPr>
        <w:ind w:left="144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2987C20"/>
    <w:multiLevelType w:val="multilevel"/>
    <w:tmpl w:val="70D2A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AEB521A"/>
    <w:multiLevelType w:val="multilevel"/>
    <w:tmpl w:val="E1FE60B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CC5F5A"/>
    <w:multiLevelType w:val="hybridMultilevel"/>
    <w:tmpl w:val="7F52E202"/>
    <w:lvl w:ilvl="0" w:tplc="A6F2048A">
      <w:start w:val="1"/>
      <w:numFmt w:val="decimal"/>
      <w:lvlText w:val="%1)"/>
      <w:lvlJc w:val="left"/>
      <w:pPr>
        <w:ind w:left="1119" w:hanging="41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5F5833"/>
    <w:multiLevelType w:val="hybridMultilevel"/>
    <w:tmpl w:val="BC466A28"/>
    <w:lvl w:ilvl="0" w:tplc="BF022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6A5F7D"/>
    <w:multiLevelType w:val="multilevel"/>
    <w:tmpl w:val="049E8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24"/>
  </w:num>
  <w:num w:numId="5">
    <w:abstractNumId w:val="35"/>
  </w:num>
  <w:num w:numId="6">
    <w:abstractNumId w:val="2"/>
  </w:num>
  <w:num w:numId="7">
    <w:abstractNumId w:val="34"/>
  </w:num>
  <w:num w:numId="8">
    <w:abstractNumId w:val="15"/>
  </w:num>
  <w:num w:numId="9">
    <w:abstractNumId w:val="11"/>
  </w:num>
  <w:num w:numId="10">
    <w:abstractNumId w:val="14"/>
  </w:num>
  <w:num w:numId="11">
    <w:abstractNumId w:val="16"/>
  </w:num>
  <w:num w:numId="12">
    <w:abstractNumId w:val="25"/>
  </w:num>
  <w:num w:numId="13">
    <w:abstractNumId w:val="30"/>
  </w:num>
  <w:num w:numId="14">
    <w:abstractNumId w:val="1"/>
  </w:num>
  <w:num w:numId="15">
    <w:abstractNumId w:val="33"/>
  </w:num>
  <w:num w:numId="16">
    <w:abstractNumId w:val="19"/>
  </w:num>
  <w:num w:numId="17">
    <w:abstractNumId w:val="36"/>
  </w:num>
  <w:num w:numId="18">
    <w:abstractNumId w:val="10"/>
  </w:num>
  <w:num w:numId="19">
    <w:abstractNumId w:val="8"/>
  </w:num>
  <w:num w:numId="20">
    <w:abstractNumId w:val="9"/>
  </w:num>
  <w:num w:numId="21">
    <w:abstractNumId w:val="17"/>
  </w:num>
  <w:num w:numId="22">
    <w:abstractNumId w:val="23"/>
  </w:num>
  <w:num w:numId="23">
    <w:abstractNumId w:val="32"/>
  </w:num>
  <w:num w:numId="24">
    <w:abstractNumId w:val="20"/>
  </w:num>
  <w:num w:numId="25">
    <w:abstractNumId w:val="5"/>
  </w:num>
  <w:num w:numId="26">
    <w:abstractNumId w:val="0"/>
  </w:num>
  <w:num w:numId="27">
    <w:abstractNumId w:val="28"/>
  </w:num>
  <w:num w:numId="28">
    <w:abstractNumId w:val="18"/>
  </w:num>
  <w:num w:numId="29">
    <w:abstractNumId w:val="4"/>
  </w:num>
  <w:num w:numId="30">
    <w:abstractNumId w:val="21"/>
  </w:num>
  <w:num w:numId="31">
    <w:abstractNumId w:val="12"/>
  </w:num>
  <w:num w:numId="32">
    <w:abstractNumId w:val="26"/>
  </w:num>
  <w:num w:numId="33">
    <w:abstractNumId w:val="31"/>
  </w:num>
  <w:num w:numId="34">
    <w:abstractNumId w:val="3"/>
  </w:num>
  <w:num w:numId="35">
    <w:abstractNumId w:val="6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B"/>
    <w:rsid w:val="000113C5"/>
    <w:rsid w:val="00020339"/>
    <w:rsid w:val="0003697E"/>
    <w:rsid w:val="0004142D"/>
    <w:rsid w:val="000443E6"/>
    <w:rsid w:val="000531EA"/>
    <w:rsid w:val="00074F68"/>
    <w:rsid w:val="000B0CB5"/>
    <w:rsid w:val="000C328F"/>
    <w:rsid w:val="000C5AE7"/>
    <w:rsid w:val="000C6FA4"/>
    <w:rsid w:val="00103E89"/>
    <w:rsid w:val="00127365"/>
    <w:rsid w:val="0013491E"/>
    <w:rsid w:val="001639C2"/>
    <w:rsid w:val="00172AC7"/>
    <w:rsid w:val="00177D2E"/>
    <w:rsid w:val="001B64B1"/>
    <w:rsid w:val="001D513E"/>
    <w:rsid w:val="001E0AF7"/>
    <w:rsid w:val="00206CC1"/>
    <w:rsid w:val="00221C38"/>
    <w:rsid w:val="0023597E"/>
    <w:rsid w:val="0024530B"/>
    <w:rsid w:val="00251F38"/>
    <w:rsid w:val="00262D34"/>
    <w:rsid w:val="002A213C"/>
    <w:rsid w:val="00301844"/>
    <w:rsid w:val="00315A33"/>
    <w:rsid w:val="00325043"/>
    <w:rsid w:val="00332E3A"/>
    <w:rsid w:val="00340623"/>
    <w:rsid w:val="00344F8F"/>
    <w:rsid w:val="0037486F"/>
    <w:rsid w:val="003B61C5"/>
    <w:rsid w:val="003D4AB2"/>
    <w:rsid w:val="003E4456"/>
    <w:rsid w:val="0040740A"/>
    <w:rsid w:val="00413978"/>
    <w:rsid w:val="004602CF"/>
    <w:rsid w:val="00484737"/>
    <w:rsid w:val="004855F2"/>
    <w:rsid w:val="00493B99"/>
    <w:rsid w:val="00496182"/>
    <w:rsid w:val="004B687F"/>
    <w:rsid w:val="004D1AD9"/>
    <w:rsid w:val="00502C8A"/>
    <w:rsid w:val="0051548E"/>
    <w:rsid w:val="0056529B"/>
    <w:rsid w:val="005D6DEC"/>
    <w:rsid w:val="005E161D"/>
    <w:rsid w:val="006210DE"/>
    <w:rsid w:val="00637CF5"/>
    <w:rsid w:val="00642813"/>
    <w:rsid w:val="00675AF9"/>
    <w:rsid w:val="006D36EC"/>
    <w:rsid w:val="006D6FE2"/>
    <w:rsid w:val="006E34FA"/>
    <w:rsid w:val="006E6285"/>
    <w:rsid w:val="006F31B7"/>
    <w:rsid w:val="007054AC"/>
    <w:rsid w:val="007079E7"/>
    <w:rsid w:val="00734F69"/>
    <w:rsid w:val="007523AB"/>
    <w:rsid w:val="007920DA"/>
    <w:rsid w:val="007D4991"/>
    <w:rsid w:val="007E535D"/>
    <w:rsid w:val="008223D3"/>
    <w:rsid w:val="00831A01"/>
    <w:rsid w:val="008336FB"/>
    <w:rsid w:val="008419C3"/>
    <w:rsid w:val="00861E51"/>
    <w:rsid w:val="00867D19"/>
    <w:rsid w:val="008B7474"/>
    <w:rsid w:val="008C03FB"/>
    <w:rsid w:val="008E15D3"/>
    <w:rsid w:val="00904FD3"/>
    <w:rsid w:val="0092157F"/>
    <w:rsid w:val="00937C5E"/>
    <w:rsid w:val="00977A62"/>
    <w:rsid w:val="00980000"/>
    <w:rsid w:val="00982AC9"/>
    <w:rsid w:val="00993C41"/>
    <w:rsid w:val="0099583B"/>
    <w:rsid w:val="009A31ED"/>
    <w:rsid w:val="009B6DCA"/>
    <w:rsid w:val="009F6F79"/>
    <w:rsid w:val="00A0037F"/>
    <w:rsid w:val="00A05614"/>
    <w:rsid w:val="00A06EEC"/>
    <w:rsid w:val="00A21BC9"/>
    <w:rsid w:val="00A328CA"/>
    <w:rsid w:val="00A6539E"/>
    <w:rsid w:val="00A9382E"/>
    <w:rsid w:val="00A94A65"/>
    <w:rsid w:val="00AB7AD3"/>
    <w:rsid w:val="00AE0E6B"/>
    <w:rsid w:val="00AF72E6"/>
    <w:rsid w:val="00B10B6D"/>
    <w:rsid w:val="00B1664E"/>
    <w:rsid w:val="00B55778"/>
    <w:rsid w:val="00B803AE"/>
    <w:rsid w:val="00BA0C4F"/>
    <w:rsid w:val="00BB28D1"/>
    <w:rsid w:val="00BE2378"/>
    <w:rsid w:val="00C10E63"/>
    <w:rsid w:val="00C15568"/>
    <w:rsid w:val="00C338C8"/>
    <w:rsid w:val="00C82071"/>
    <w:rsid w:val="00C8655E"/>
    <w:rsid w:val="00C97398"/>
    <w:rsid w:val="00CB3808"/>
    <w:rsid w:val="00CD5D4F"/>
    <w:rsid w:val="00CF2283"/>
    <w:rsid w:val="00CF31A5"/>
    <w:rsid w:val="00D02823"/>
    <w:rsid w:val="00D22E13"/>
    <w:rsid w:val="00D4031B"/>
    <w:rsid w:val="00DA3C03"/>
    <w:rsid w:val="00DB3476"/>
    <w:rsid w:val="00DB542B"/>
    <w:rsid w:val="00DB5A49"/>
    <w:rsid w:val="00DC4676"/>
    <w:rsid w:val="00DD4B6D"/>
    <w:rsid w:val="00DD6EC7"/>
    <w:rsid w:val="00DE6FCD"/>
    <w:rsid w:val="00DF0DFB"/>
    <w:rsid w:val="00DF4C60"/>
    <w:rsid w:val="00E105C5"/>
    <w:rsid w:val="00E17FA5"/>
    <w:rsid w:val="00E24EB1"/>
    <w:rsid w:val="00E3189D"/>
    <w:rsid w:val="00E33980"/>
    <w:rsid w:val="00E47F3F"/>
    <w:rsid w:val="00E61306"/>
    <w:rsid w:val="00EB764B"/>
    <w:rsid w:val="00EE0E71"/>
    <w:rsid w:val="00EE1F37"/>
    <w:rsid w:val="00F02D01"/>
    <w:rsid w:val="00F03341"/>
    <w:rsid w:val="00F05393"/>
    <w:rsid w:val="00F12944"/>
    <w:rsid w:val="00F40E4A"/>
    <w:rsid w:val="00F42E25"/>
    <w:rsid w:val="00F64735"/>
    <w:rsid w:val="00F83CA8"/>
    <w:rsid w:val="00F860DD"/>
    <w:rsid w:val="00F86C3F"/>
    <w:rsid w:val="00F937F9"/>
    <w:rsid w:val="00FC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CEC5"/>
  <w15:docId w15:val="{7F017C8B-2D62-4940-B0E8-F463D6E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42B"/>
    <w:pPr>
      <w:keepNext/>
      <w:widowControl/>
      <w:autoSpaceDE/>
      <w:autoSpaceDN/>
      <w:adjustRightInd/>
      <w:spacing w:line="220" w:lineRule="exact"/>
      <w:ind w:firstLine="0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B542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link w:val="50"/>
    <w:uiPriority w:val="9"/>
    <w:qFormat/>
    <w:rsid w:val="00DB542B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0CB5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0B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0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0B0CB5"/>
    <w:rPr>
      <w:b/>
      <w:bCs/>
      <w:color w:val="26282F"/>
    </w:rPr>
  </w:style>
  <w:style w:type="table" w:styleId="a5">
    <w:name w:val="Table Grid"/>
    <w:basedOn w:val="a1"/>
    <w:uiPriority w:val="59"/>
    <w:rsid w:val="000B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5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614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99583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583B"/>
    <w:pPr>
      <w:ind w:left="720"/>
      <w:contextualSpacing/>
    </w:pPr>
  </w:style>
  <w:style w:type="paragraph" w:customStyle="1" w:styleId="Default">
    <w:name w:val="Default"/>
    <w:rsid w:val="00A0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42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4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54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DB542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DB542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B5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B542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DB5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одпись к картинке_"/>
    <w:link w:val="af"/>
    <w:rsid w:val="00DB54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DB542B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DB542B"/>
    <w:rPr>
      <w:rFonts w:ascii="Tahoma" w:eastAsia="Tahoma" w:hAnsi="Tahoma" w:cs="Tahoma"/>
      <w:spacing w:val="20"/>
      <w:sz w:val="32"/>
      <w:szCs w:val="32"/>
      <w:shd w:val="clear" w:color="auto" w:fill="FFFFFF"/>
    </w:rPr>
  </w:style>
  <w:style w:type="character" w:customStyle="1" w:styleId="af0">
    <w:name w:val="Основной текст_"/>
    <w:link w:val="4"/>
    <w:rsid w:val="00DB54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rsid w:val="00DB542B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DB54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DB542B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character" w:customStyle="1" w:styleId="af1">
    <w:name w:val="Колонтитул_"/>
    <w:link w:val="af2"/>
    <w:rsid w:val="00DB54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rsid w:val="00DB542B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DB542B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</w:rPr>
  </w:style>
  <w:style w:type="character" w:customStyle="1" w:styleId="16pt">
    <w:name w:val="Основной текст + 16 pt;Полужирный;Курсив"/>
    <w:rsid w:val="00DB542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3">
    <w:name w:val="Основной текст1"/>
    <w:rsid w:val="00DB542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21">
    <w:name w:val="Основной текст2"/>
    <w:rsid w:val="00DB542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3">
    <w:name w:val="Основной текст3"/>
    <w:rsid w:val="00DB542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af3">
    <w:name w:val="Основной текст + Полужирный"/>
    <w:rsid w:val="00DB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B54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_"/>
    <w:rsid w:val="00DB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"/>
    <w:rsid w:val="00DB542B"/>
  </w:style>
  <w:style w:type="character" w:customStyle="1" w:styleId="40">
    <w:name w:val="Основной текст (4)_"/>
    <w:link w:val="41"/>
    <w:rsid w:val="00DB5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Tahoma95pt1pt80">
    <w:name w:val="Основной текст (3) + Tahoma;9;5 pt;Курсив;Интервал 1 pt;Масштаб 80%"/>
    <w:rsid w:val="00DB542B"/>
    <w:rPr>
      <w:rFonts w:ascii="Tahoma" w:eastAsia="Tahoma" w:hAnsi="Tahoma" w:cs="Tahoma"/>
      <w:b w:val="0"/>
      <w:bCs w:val="0"/>
      <w:i/>
      <w:iCs/>
      <w:smallCaps w:val="0"/>
      <w:strike w:val="0"/>
      <w:spacing w:val="30"/>
      <w:w w:val="80"/>
      <w:sz w:val="19"/>
      <w:szCs w:val="19"/>
    </w:rPr>
  </w:style>
  <w:style w:type="character" w:customStyle="1" w:styleId="3115pt">
    <w:name w:val="Основной текст (3) + 11;5 pt"/>
    <w:rsid w:val="00DB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pt">
    <w:name w:val="Основной текст (4) + 10 pt"/>
    <w:rsid w:val="00DB54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rsid w:val="00DB542B"/>
    <w:rPr>
      <w:rFonts w:ascii="Tahoma" w:eastAsia="Tahoma" w:hAnsi="Tahoma" w:cs="Tahoma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B542B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DB542B"/>
    <w:pPr>
      <w:widowControl/>
      <w:shd w:val="clear" w:color="auto" w:fill="FFFFFF"/>
      <w:autoSpaceDE/>
      <w:autoSpaceDN/>
      <w:adjustRightInd/>
      <w:spacing w:after="60" w:line="302" w:lineRule="exact"/>
      <w:ind w:firstLine="0"/>
      <w:jc w:val="center"/>
      <w:outlineLvl w:val="1"/>
    </w:pPr>
    <w:rPr>
      <w:rFonts w:ascii="Times New Roman" w:eastAsia="Times New Roman" w:hAnsi="Times New Roman" w:cs="Times New Roman"/>
      <w:spacing w:val="20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B542B"/>
    <w:pPr>
      <w:widowControl/>
      <w:shd w:val="clear" w:color="auto" w:fill="FFFFFF"/>
      <w:autoSpaceDE/>
      <w:autoSpaceDN/>
      <w:adjustRightInd/>
      <w:spacing w:before="60" w:after="180" w:line="0" w:lineRule="atLeast"/>
      <w:ind w:firstLine="0"/>
      <w:jc w:val="center"/>
      <w:outlineLvl w:val="0"/>
    </w:pPr>
    <w:rPr>
      <w:rFonts w:ascii="Tahoma" w:eastAsia="Tahoma" w:hAnsi="Tahoma" w:cs="Tahoma"/>
      <w:spacing w:val="20"/>
      <w:sz w:val="32"/>
      <w:szCs w:val="32"/>
      <w:lang w:eastAsia="en-US"/>
    </w:rPr>
  </w:style>
  <w:style w:type="paragraph" w:customStyle="1" w:styleId="4">
    <w:name w:val="Основной текст4"/>
    <w:basedOn w:val="a"/>
    <w:link w:val="af0"/>
    <w:rsid w:val="00DB542B"/>
    <w:pPr>
      <w:widowControl/>
      <w:shd w:val="clear" w:color="auto" w:fill="FFFFFF"/>
      <w:autoSpaceDE/>
      <w:autoSpaceDN/>
      <w:adjustRightInd/>
      <w:spacing w:before="180" w:after="60" w:line="0" w:lineRule="atLeast"/>
      <w:ind w:hanging="208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DB542B"/>
    <w:pPr>
      <w:widowControl/>
      <w:shd w:val="clear" w:color="auto" w:fill="FFFFFF"/>
      <w:autoSpaceDE/>
      <w:autoSpaceDN/>
      <w:adjustRightInd/>
      <w:spacing w:before="420" w:line="338" w:lineRule="exact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2">
    <w:name w:val="Колонтитул"/>
    <w:basedOn w:val="a"/>
    <w:link w:val="af1"/>
    <w:rsid w:val="00DB542B"/>
    <w:pPr>
      <w:widowControl/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DB542B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10"/>
      <w:sz w:val="10"/>
      <w:szCs w:val="10"/>
      <w:lang w:eastAsia="en-US"/>
    </w:rPr>
  </w:style>
  <w:style w:type="paragraph" w:customStyle="1" w:styleId="23">
    <w:name w:val="Основной текст (2)"/>
    <w:basedOn w:val="a"/>
    <w:link w:val="22"/>
    <w:rsid w:val="00DB542B"/>
    <w:pPr>
      <w:widowControl/>
      <w:shd w:val="clear" w:color="auto" w:fill="FFFFFF"/>
      <w:autoSpaceDE/>
      <w:autoSpaceDN/>
      <w:adjustRightInd/>
      <w:spacing w:before="720" w:line="317" w:lineRule="exact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1">
    <w:name w:val="Основной текст (4)"/>
    <w:basedOn w:val="a"/>
    <w:link w:val="40"/>
    <w:rsid w:val="00DB542B"/>
    <w:pPr>
      <w:widowControl/>
      <w:shd w:val="clear" w:color="auto" w:fill="FFFFFF"/>
      <w:autoSpaceDE/>
      <w:autoSpaceDN/>
      <w:adjustRightInd/>
      <w:spacing w:after="840" w:line="0" w:lineRule="atLeast"/>
      <w:ind w:firstLine="0"/>
      <w:jc w:val="lef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DB542B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</w:pPr>
    <w:rPr>
      <w:rFonts w:ascii="Tahoma" w:eastAsia="Tahoma" w:hAnsi="Tahoma" w:cs="Tahoma"/>
      <w:sz w:val="22"/>
      <w:szCs w:val="22"/>
      <w:lang w:eastAsia="en-US"/>
    </w:rPr>
  </w:style>
  <w:style w:type="paragraph" w:styleId="24">
    <w:name w:val="Body Text 2"/>
    <w:basedOn w:val="a"/>
    <w:link w:val="25"/>
    <w:rsid w:val="00DB542B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2 Знак"/>
    <w:basedOn w:val="a0"/>
    <w:link w:val="24"/>
    <w:rsid w:val="00DB54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Гипертекстовая ссылка"/>
    <w:uiPriority w:val="99"/>
    <w:rsid w:val="00DB542B"/>
    <w:rPr>
      <w:color w:val="106BBE"/>
    </w:rPr>
  </w:style>
  <w:style w:type="paragraph" w:styleId="af5">
    <w:name w:val="Body Text"/>
    <w:basedOn w:val="a"/>
    <w:link w:val="af6"/>
    <w:uiPriority w:val="99"/>
    <w:semiHidden/>
    <w:unhideWhenUsed/>
    <w:rsid w:val="00DB542B"/>
    <w:pPr>
      <w:widowControl/>
      <w:autoSpaceDE/>
      <w:autoSpaceDN/>
      <w:adjustRightInd/>
      <w:spacing w:after="120"/>
      <w:ind w:firstLine="0"/>
      <w:jc w:val="left"/>
    </w:pPr>
    <w:rPr>
      <w:rFonts w:ascii="Arial Unicode MS" w:eastAsia="Arial Unicode MS" w:hAnsi="Arial Unicode MS" w:cs="Times New Roman"/>
      <w:color w:val="00000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B542B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diffins">
    <w:name w:val="diff_ins"/>
    <w:basedOn w:val="a0"/>
    <w:rsid w:val="00DB542B"/>
  </w:style>
  <w:style w:type="paragraph" w:customStyle="1" w:styleId="af7">
    <w:name w:val="Заголовок статьи"/>
    <w:basedOn w:val="a"/>
    <w:next w:val="a"/>
    <w:uiPriority w:val="99"/>
    <w:rsid w:val="00DB542B"/>
    <w:pPr>
      <w:widowControl/>
      <w:ind w:left="1612" w:hanging="892"/>
    </w:pPr>
    <w:rPr>
      <w:rFonts w:eastAsia="Calibri"/>
    </w:rPr>
  </w:style>
  <w:style w:type="paragraph" w:customStyle="1" w:styleId="af8">
    <w:name w:val="Комментарий"/>
    <w:basedOn w:val="a"/>
    <w:next w:val="a"/>
    <w:uiPriority w:val="99"/>
    <w:rsid w:val="00DB542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DB542B"/>
    <w:rPr>
      <w:i/>
      <w:iCs/>
    </w:rPr>
  </w:style>
  <w:style w:type="paragraph" w:styleId="afa">
    <w:name w:val="Document Map"/>
    <w:basedOn w:val="a"/>
    <w:link w:val="afb"/>
    <w:uiPriority w:val="99"/>
    <w:semiHidden/>
    <w:unhideWhenUsed/>
    <w:rsid w:val="00DB542B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B542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rsid w:val="00DB54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6">
    <w:name w:val="Body Text 3"/>
    <w:basedOn w:val="a"/>
    <w:link w:val="37"/>
    <w:uiPriority w:val="99"/>
    <w:semiHidden/>
    <w:unhideWhenUsed/>
    <w:rsid w:val="00DB542B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DB5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uiPriority w:val="1"/>
    <w:qFormat/>
    <w:rsid w:val="00DB54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4">
    <w:name w:val="Font Style24"/>
    <w:rsid w:val="00DB542B"/>
    <w:rPr>
      <w:rFonts w:ascii="Times New Roman" w:hAnsi="Times New Roman"/>
      <w:sz w:val="26"/>
    </w:rPr>
  </w:style>
  <w:style w:type="paragraph" w:customStyle="1" w:styleId="Style18">
    <w:name w:val="Style18"/>
    <w:basedOn w:val="a"/>
    <w:rsid w:val="00DB542B"/>
    <w:pPr>
      <w:spacing w:line="322" w:lineRule="exact"/>
      <w:ind w:firstLine="898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rsid w:val="00DB542B"/>
    <w:rPr>
      <w:rFonts w:ascii="Times New Roman" w:hAnsi="Times New Roman"/>
      <w:sz w:val="26"/>
    </w:rPr>
  </w:style>
  <w:style w:type="character" w:styleId="afe">
    <w:name w:val="Strong"/>
    <w:qFormat/>
    <w:rsid w:val="00DB542B"/>
    <w:rPr>
      <w:b/>
      <w:bCs/>
    </w:rPr>
  </w:style>
  <w:style w:type="character" w:customStyle="1" w:styleId="blk">
    <w:name w:val="blk"/>
    <w:basedOn w:val="a0"/>
    <w:rsid w:val="00DB542B"/>
  </w:style>
  <w:style w:type="paragraph" w:styleId="aff">
    <w:name w:val="caption"/>
    <w:basedOn w:val="a"/>
    <w:next w:val="a"/>
    <w:qFormat/>
    <w:rsid w:val="00DB542B"/>
    <w:pPr>
      <w:framePr w:w="9347" w:h="1873" w:hSpace="141" w:wrap="around" w:vAnchor="text" w:hAnchor="page" w:x="1296" w:y="16"/>
      <w:widowControl/>
      <w:autoSpaceDE/>
      <w:autoSpaceDN/>
      <w:adjustRightInd/>
      <w:spacing w:line="360" w:lineRule="auto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1">
    <w:name w:val="s_1"/>
    <w:basedOn w:val="a"/>
    <w:rsid w:val="00DB54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0">
    <w:name w:val="Title"/>
    <w:basedOn w:val="a"/>
    <w:link w:val="aff1"/>
    <w:qFormat/>
    <w:rsid w:val="00DB542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1">
    <w:name w:val="Заголовок Знак"/>
    <w:basedOn w:val="a0"/>
    <w:link w:val="aff0"/>
    <w:rsid w:val="00DB5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54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">
    <w:name w:val="Char"/>
    <w:basedOn w:val="a"/>
    <w:rsid w:val="00DB542B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Times New Roman"/>
      <w:sz w:val="20"/>
      <w:szCs w:val="20"/>
      <w:lang w:val="fr-FR" w:eastAsia="en-US"/>
    </w:rPr>
  </w:style>
  <w:style w:type="table" w:customStyle="1" w:styleId="14">
    <w:name w:val="Сетка таблицы1"/>
    <w:basedOn w:val="a1"/>
    <w:next w:val="a5"/>
    <w:uiPriority w:val="59"/>
    <w:rsid w:val="00DB5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Текст сноски Знак"/>
    <w:link w:val="aff3"/>
    <w:uiPriority w:val="99"/>
    <w:semiHidden/>
    <w:rsid w:val="00DB542B"/>
  </w:style>
  <w:style w:type="paragraph" w:styleId="aff3">
    <w:name w:val="footnote text"/>
    <w:basedOn w:val="a"/>
    <w:link w:val="aff2"/>
    <w:uiPriority w:val="99"/>
    <w:semiHidden/>
    <w:unhideWhenUsed/>
    <w:rsid w:val="00DB542B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DB542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0">
    <w:name w:val="s0"/>
    <w:rsid w:val="00DB54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DB5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54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6">
    <w:name w:val="Сетка таблицы2"/>
    <w:basedOn w:val="a1"/>
    <w:next w:val="a5"/>
    <w:uiPriority w:val="59"/>
    <w:rsid w:val="00DB5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B5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9911</Words>
  <Characters>56499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User</cp:lastModifiedBy>
  <cp:revision>8</cp:revision>
  <cp:lastPrinted>2021-06-21T05:58:00Z</cp:lastPrinted>
  <dcterms:created xsi:type="dcterms:W3CDTF">2022-01-24T07:53:00Z</dcterms:created>
  <dcterms:modified xsi:type="dcterms:W3CDTF">2022-01-25T12:09:00Z</dcterms:modified>
</cp:coreProperties>
</file>